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35B" w:rsidRPr="007278E4" w:rsidRDefault="003F5FEB" w:rsidP="007278E4">
      <w:pPr>
        <w:rPr>
          <w:rFonts w:asciiTheme="minorHAnsi" w:hAnsiTheme="minorHAnsi" w:cstheme="minorHAnsi"/>
          <w:b/>
          <w:sz w:val="31"/>
          <w:szCs w:val="31"/>
        </w:rPr>
      </w:pPr>
      <w:r w:rsidRPr="007278E4">
        <w:rPr>
          <w:rFonts w:asciiTheme="minorHAnsi" w:hAnsiTheme="minorHAnsi" w:cstheme="minorHAnsi"/>
          <w:b/>
          <w:sz w:val="31"/>
          <w:szCs w:val="31"/>
        </w:rPr>
        <w:t>LAURENT GARNIER</w:t>
      </w:r>
      <w:r w:rsidR="007278E4" w:rsidRPr="007278E4">
        <w:rPr>
          <w:rFonts w:asciiTheme="minorHAnsi" w:hAnsiTheme="minorHAnsi" w:cstheme="minorHAnsi"/>
          <w:b/>
          <w:sz w:val="31"/>
          <w:szCs w:val="31"/>
        </w:rPr>
        <w:t xml:space="preserve"> (1966, Boulogne-</w:t>
      </w:r>
      <w:proofErr w:type="spellStart"/>
      <w:r w:rsidR="007278E4" w:rsidRPr="007278E4">
        <w:rPr>
          <w:rFonts w:asciiTheme="minorHAnsi" w:hAnsiTheme="minorHAnsi" w:cstheme="minorHAnsi"/>
          <w:b/>
          <w:sz w:val="31"/>
          <w:szCs w:val="31"/>
        </w:rPr>
        <w:t>Billancourt</w:t>
      </w:r>
      <w:proofErr w:type="spellEnd"/>
      <w:r w:rsidR="007278E4" w:rsidRPr="007278E4">
        <w:rPr>
          <w:rFonts w:asciiTheme="minorHAnsi" w:hAnsiTheme="minorHAnsi" w:cstheme="minorHAnsi"/>
          <w:b/>
          <w:sz w:val="31"/>
          <w:szCs w:val="31"/>
        </w:rPr>
        <w:t>)</w:t>
      </w:r>
    </w:p>
    <w:p w:rsidR="003F5FEB" w:rsidRPr="007278E4" w:rsidRDefault="003F5FEB" w:rsidP="007278E4">
      <w:pPr>
        <w:rPr>
          <w:rFonts w:asciiTheme="minorHAnsi" w:hAnsiTheme="minorHAnsi" w:cstheme="minorHAnsi"/>
          <w:b/>
          <w:sz w:val="31"/>
          <w:szCs w:val="31"/>
        </w:rPr>
      </w:pPr>
      <w:r w:rsidRPr="007278E4">
        <w:rPr>
          <w:rFonts w:asciiTheme="minorHAnsi" w:hAnsiTheme="minorHAnsi" w:cstheme="minorHAnsi"/>
          <w:b/>
          <w:sz w:val="31"/>
          <w:szCs w:val="31"/>
        </w:rPr>
        <w:t>BIO</w:t>
      </w:r>
      <w:r w:rsidR="007278E4" w:rsidRPr="007278E4">
        <w:rPr>
          <w:rFonts w:asciiTheme="minorHAnsi" w:hAnsiTheme="minorHAnsi" w:cstheme="minorHAnsi"/>
          <w:b/>
          <w:sz w:val="31"/>
          <w:szCs w:val="31"/>
        </w:rPr>
        <w:t>GRAFÍA</w:t>
      </w:r>
    </w:p>
    <w:p w:rsidR="003F5FEB" w:rsidRPr="00FA0899" w:rsidRDefault="003F5FEB" w:rsidP="003F5FEB">
      <w:pPr>
        <w:jc w:val="right"/>
        <w:rPr>
          <w:rFonts w:asciiTheme="minorHAnsi" w:hAnsiTheme="minorHAnsi" w:cstheme="minorHAnsi"/>
          <w:b/>
          <w:sz w:val="29"/>
          <w:szCs w:val="29"/>
        </w:rPr>
      </w:pPr>
    </w:p>
    <w:p w:rsidR="003F5FEB" w:rsidRDefault="005652CA" w:rsidP="007278E4">
      <w:pPr>
        <w:rPr>
          <w:rFonts w:asciiTheme="minorHAnsi" w:hAnsiTheme="minorHAnsi" w:cstheme="minorHAnsi"/>
          <w:i/>
        </w:rPr>
      </w:pPr>
      <w:r w:rsidRPr="00FA0899">
        <w:rPr>
          <w:rFonts w:asciiTheme="minorHAnsi" w:hAnsiTheme="minorHAnsi" w:cstheme="minorHAnsi"/>
          <w:i/>
        </w:rPr>
        <w:t>«</w:t>
      </w:r>
      <w:r w:rsidR="003F5FEB" w:rsidRPr="00FA0899">
        <w:rPr>
          <w:rFonts w:asciiTheme="minorHAnsi" w:hAnsiTheme="minorHAnsi" w:cstheme="minorHAnsi"/>
          <w:i/>
        </w:rPr>
        <w:t xml:space="preserve">Cuando tenía diez años, mi habitación ya parecía un verdadero club nocturno. </w:t>
      </w:r>
      <w:r w:rsidRPr="00FA0899">
        <w:rPr>
          <w:rFonts w:asciiTheme="minorHAnsi" w:hAnsiTheme="minorHAnsi" w:cstheme="minorHAnsi"/>
          <w:i/>
        </w:rPr>
        <w:t>Había</w:t>
      </w:r>
      <w:r w:rsidR="003F5FEB" w:rsidRPr="00FA0899">
        <w:rPr>
          <w:rFonts w:asciiTheme="minorHAnsi" w:hAnsiTheme="minorHAnsi" w:cstheme="minorHAnsi"/>
          <w:i/>
        </w:rPr>
        <w:t xml:space="preserve"> estroboscopios, luces parpad</w:t>
      </w:r>
      <w:bookmarkStart w:id="0" w:name="_GoBack"/>
      <w:bookmarkEnd w:id="0"/>
      <w:r w:rsidR="003F5FEB" w:rsidRPr="00FA0899">
        <w:rPr>
          <w:rFonts w:asciiTheme="minorHAnsi" w:hAnsiTheme="minorHAnsi" w:cstheme="minorHAnsi"/>
          <w:i/>
        </w:rPr>
        <w:t>eantes de colores, una bola de espejos, una mesa para DJ y una pista de baile. Cuando encendía el equipo, centenares de pequeñas luces blancas inundaban las paredes de</w:t>
      </w:r>
      <w:r w:rsidRPr="00FA0899">
        <w:rPr>
          <w:rFonts w:asciiTheme="minorHAnsi" w:hAnsiTheme="minorHAnsi" w:cstheme="minorHAnsi"/>
          <w:i/>
        </w:rPr>
        <w:t>l dormitorio</w:t>
      </w:r>
      <w:r w:rsidR="003F5FEB" w:rsidRPr="00FA0899">
        <w:rPr>
          <w:rFonts w:asciiTheme="minorHAnsi" w:hAnsiTheme="minorHAnsi" w:cstheme="minorHAnsi"/>
          <w:i/>
        </w:rPr>
        <w:t>. Cada noche accionaba la bola que pendía del techo. Solo soñaba con una cosa: hacer bailar a la gente</w:t>
      </w:r>
      <w:r w:rsidRPr="00FA0899">
        <w:rPr>
          <w:rFonts w:asciiTheme="minorHAnsi" w:hAnsiTheme="minorHAnsi" w:cstheme="minorHAnsi"/>
          <w:i/>
        </w:rPr>
        <w:t>»</w:t>
      </w:r>
    </w:p>
    <w:p w:rsidR="007278E4" w:rsidRPr="00FA0899" w:rsidRDefault="007278E4" w:rsidP="007278E4">
      <w:pPr>
        <w:rPr>
          <w:rFonts w:asciiTheme="minorHAnsi" w:hAnsiTheme="minorHAnsi" w:cstheme="minorHAnsi"/>
          <w:i/>
        </w:rPr>
      </w:pPr>
    </w:p>
    <w:p w:rsidR="007278E4" w:rsidRDefault="005652CA" w:rsidP="007278E4">
      <w:pPr>
        <w:jc w:val="right"/>
        <w:rPr>
          <w:rFonts w:asciiTheme="minorHAnsi" w:hAnsiTheme="minorHAnsi" w:cstheme="minorHAnsi"/>
          <w:i/>
        </w:rPr>
      </w:pPr>
      <w:r w:rsidRPr="00FA0899">
        <w:rPr>
          <w:rFonts w:asciiTheme="minorHAnsi" w:hAnsiTheme="minorHAnsi" w:cstheme="minorHAnsi"/>
        </w:rPr>
        <w:t xml:space="preserve">Laurent </w:t>
      </w:r>
      <w:proofErr w:type="spellStart"/>
      <w:r w:rsidRPr="00FA0899">
        <w:rPr>
          <w:rFonts w:asciiTheme="minorHAnsi" w:hAnsiTheme="minorHAnsi" w:cstheme="minorHAnsi"/>
        </w:rPr>
        <w:t>Garnier</w:t>
      </w:r>
      <w:proofErr w:type="spellEnd"/>
      <w:r w:rsidRPr="00FA0899">
        <w:rPr>
          <w:rFonts w:asciiTheme="minorHAnsi" w:hAnsiTheme="minorHAnsi" w:cstheme="minorHAnsi"/>
        </w:rPr>
        <w:t xml:space="preserve"> en </w:t>
      </w:r>
      <w:r w:rsidRPr="00FA0899">
        <w:rPr>
          <w:rFonts w:asciiTheme="minorHAnsi" w:hAnsiTheme="minorHAnsi" w:cstheme="minorHAnsi"/>
          <w:i/>
        </w:rPr>
        <w:t xml:space="preserve">Electroshock, </w:t>
      </w:r>
    </w:p>
    <w:p w:rsidR="005652CA" w:rsidRPr="00FA0899" w:rsidRDefault="005652CA" w:rsidP="007278E4">
      <w:pPr>
        <w:jc w:val="right"/>
        <w:rPr>
          <w:rFonts w:asciiTheme="minorHAnsi" w:hAnsiTheme="minorHAnsi" w:cstheme="minorHAnsi"/>
        </w:rPr>
      </w:pPr>
      <w:r w:rsidRPr="00FA0899">
        <w:rPr>
          <w:rFonts w:asciiTheme="minorHAnsi" w:hAnsiTheme="minorHAnsi" w:cstheme="minorHAnsi"/>
        </w:rPr>
        <w:t xml:space="preserve">de Laurent </w:t>
      </w:r>
      <w:proofErr w:type="spellStart"/>
      <w:r w:rsidRPr="00FA0899">
        <w:rPr>
          <w:rFonts w:asciiTheme="minorHAnsi" w:hAnsiTheme="minorHAnsi" w:cstheme="minorHAnsi"/>
        </w:rPr>
        <w:t>Garnier</w:t>
      </w:r>
      <w:proofErr w:type="spellEnd"/>
      <w:r w:rsidRPr="00FA0899">
        <w:rPr>
          <w:rFonts w:asciiTheme="minorHAnsi" w:hAnsiTheme="minorHAnsi" w:cstheme="minorHAnsi"/>
        </w:rPr>
        <w:t xml:space="preserve"> y David </w:t>
      </w:r>
      <w:proofErr w:type="spellStart"/>
      <w:r w:rsidR="00FA0899">
        <w:rPr>
          <w:rFonts w:asciiTheme="minorHAnsi" w:hAnsiTheme="minorHAnsi" w:cstheme="minorHAnsi"/>
        </w:rPr>
        <w:t>B</w:t>
      </w:r>
      <w:r w:rsidRPr="00FA0899">
        <w:rPr>
          <w:rFonts w:asciiTheme="minorHAnsi" w:hAnsiTheme="minorHAnsi" w:cstheme="minorHAnsi"/>
        </w:rPr>
        <w:t>run</w:t>
      </w:r>
      <w:proofErr w:type="spellEnd"/>
      <w:r w:rsidRPr="00FA0899">
        <w:rPr>
          <w:rFonts w:asciiTheme="minorHAnsi" w:hAnsiTheme="minorHAnsi" w:cstheme="minorHAnsi"/>
        </w:rPr>
        <w:t>-Lambert</w:t>
      </w:r>
    </w:p>
    <w:p w:rsidR="005652CA" w:rsidRPr="00FA0899" w:rsidRDefault="005652CA" w:rsidP="005652CA">
      <w:pPr>
        <w:jc w:val="right"/>
        <w:rPr>
          <w:rFonts w:asciiTheme="minorHAnsi" w:hAnsiTheme="minorHAnsi" w:cstheme="minorHAnsi"/>
        </w:rPr>
      </w:pPr>
    </w:p>
    <w:p w:rsidR="005652CA" w:rsidRDefault="005652CA" w:rsidP="005652CA">
      <w:pPr>
        <w:jc w:val="both"/>
        <w:rPr>
          <w:rFonts w:asciiTheme="minorHAnsi" w:hAnsiTheme="minorHAnsi" w:cstheme="minorHAnsi"/>
        </w:rPr>
      </w:pPr>
    </w:p>
    <w:p w:rsidR="007278E4" w:rsidRPr="00FA0899" w:rsidRDefault="007278E4" w:rsidP="005652CA">
      <w:pPr>
        <w:jc w:val="both"/>
        <w:rPr>
          <w:rFonts w:asciiTheme="minorHAnsi" w:hAnsiTheme="minorHAnsi" w:cstheme="minorHAnsi"/>
        </w:rPr>
      </w:pPr>
    </w:p>
    <w:p w:rsidR="005652CA" w:rsidRPr="00FA0899" w:rsidRDefault="005652CA" w:rsidP="00FD4880">
      <w:pPr>
        <w:spacing w:line="276" w:lineRule="auto"/>
        <w:jc w:val="both"/>
        <w:rPr>
          <w:rFonts w:asciiTheme="minorHAnsi" w:hAnsiTheme="minorHAnsi" w:cstheme="minorHAnsi"/>
        </w:rPr>
      </w:pPr>
      <w:r w:rsidRPr="00FA0899">
        <w:rPr>
          <w:rFonts w:asciiTheme="minorHAnsi" w:hAnsiTheme="minorHAnsi" w:cstheme="minorHAnsi"/>
        </w:rPr>
        <w:t xml:space="preserve">Laurent </w:t>
      </w:r>
      <w:proofErr w:type="spellStart"/>
      <w:r w:rsidRPr="00FA0899">
        <w:rPr>
          <w:rFonts w:asciiTheme="minorHAnsi" w:hAnsiTheme="minorHAnsi" w:cstheme="minorHAnsi"/>
        </w:rPr>
        <w:t>Garnier</w:t>
      </w:r>
      <w:proofErr w:type="spellEnd"/>
      <w:r w:rsidRPr="00FA0899">
        <w:rPr>
          <w:rFonts w:asciiTheme="minorHAnsi" w:hAnsiTheme="minorHAnsi" w:cstheme="minorHAnsi"/>
        </w:rPr>
        <w:t xml:space="preserve"> lleva 30 años haciendo bailar al planeta. DJ pionero, experimentó de primera mano la euforia de la escena </w:t>
      </w:r>
      <w:proofErr w:type="spellStart"/>
      <w:r w:rsidRPr="00FA0899">
        <w:rPr>
          <w:rFonts w:asciiTheme="minorHAnsi" w:hAnsiTheme="minorHAnsi" w:cstheme="minorHAnsi"/>
        </w:rPr>
        <w:t>acid-house</w:t>
      </w:r>
      <w:proofErr w:type="spellEnd"/>
      <w:r w:rsidRPr="00FA0899">
        <w:rPr>
          <w:rFonts w:asciiTheme="minorHAnsi" w:hAnsiTheme="minorHAnsi" w:cstheme="minorHAnsi"/>
        </w:rPr>
        <w:t xml:space="preserve"> de Manchester. Tras </w:t>
      </w:r>
      <w:r w:rsidR="00FD4880" w:rsidRPr="00FA0899">
        <w:rPr>
          <w:rFonts w:asciiTheme="minorHAnsi" w:hAnsiTheme="minorHAnsi" w:cstheme="minorHAnsi"/>
        </w:rPr>
        <w:t>esta</w:t>
      </w:r>
      <w:r w:rsidRPr="00FA0899">
        <w:rPr>
          <w:rFonts w:asciiTheme="minorHAnsi" w:hAnsiTheme="minorHAnsi" w:cstheme="minorHAnsi"/>
        </w:rPr>
        <w:t xml:space="preserve"> primera toma de contacto, se propuso volver a su París natal con el fin de servir de revulsivo, agitando la noche </w:t>
      </w:r>
      <w:r w:rsidR="00FA0899">
        <w:rPr>
          <w:rFonts w:asciiTheme="minorHAnsi" w:hAnsiTheme="minorHAnsi" w:cstheme="minorHAnsi"/>
        </w:rPr>
        <w:t>de la ciudad</w:t>
      </w:r>
      <w:r w:rsidRPr="00FA0899">
        <w:rPr>
          <w:rFonts w:asciiTheme="minorHAnsi" w:hAnsiTheme="minorHAnsi" w:cstheme="minorHAnsi"/>
        </w:rPr>
        <w:t xml:space="preserve"> en clubes como la Luna, el Palace o el </w:t>
      </w:r>
      <w:proofErr w:type="spellStart"/>
      <w:r w:rsidRPr="00FA0899">
        <w:rPr>
          <w:rFonts w:asciiTheme="minorHAnsi" w:hAnsiTheme="minorHAnsi" w:cstheme="minorHAnsi"/>
        </w:rPr>
        <w:t>Rex</w:t>
      </w:r>
      <w:proofErr w:type="spellEnd"/>
      <w:r w:rsidRPr="00FA0899">
        <w:rPr>
          <w:rFonts w:asciiTheme="minorHAnsi" w:hAnsiTheme="minorHAnsi" w:cstheme="minorHAnsi"/>
        </w:rPr>
        <w:t>. Como pionero de la electrónica francesa, se dedicó a difundir la palabra a lo largo y ancho del planeta</w:t>
      </w:r>
      <w:r w:rsidR="00FD4880" w:rsidRPr="00FA0899">
        <w:rPr>
          <w:rFonts w:asciiTheme="minorHAnsi" w:hAnsiTheme="minorHAnsi" w:cstheme="minorHAnsi"/>
        </w:rPr>
        <w:t>:</w:t>
      </w:r>
      <w:r w:rsidRPr="00FA0899">
        <w:rPr>
          <w:rFonts w:asciiTheme="minorHAnsi" w:hAnsiTheme="minorHAnsi" w:cstheme="minorHAnsi"/>
        </w:rPr>
        <w:t xml:space="preserve"> de </w:t>
      </w:r>
      <w:r w:rsidRPr="00FA0899">
        <w:rPr>
          <w:rFonts w:asciiTheme="minorHAnsi" w:hAnsiTheme="minorHAnsi" w:cstheme="minorHAnsi"/>
          <w:i/>
        </w:rPr>
        <w:t>raves</w:t>
      </w:r>
      <w:r w:rsidRPr="00FA0899">
        <w:rPr>
          <w:rFonts w:asciiTheme="minorHAnsi" w:hAnsiTheme="minorHAnsi" w:cstheme="minorHAnsi"/>
        </w:rPr>
        <w:t xml:space="preserve"> a </w:t>
      </w:r>
      <w:proofErr w:type="spellStart"/>
      <w:r w:rsidRPr="00FA0899">
        <w:rPr>
          <w:rFonts w:asciiTheme="minorHAnsi" w:hAnsiTheme="minorHAnsi" w:cstheme="minorHAnsi"/>
          <w:i/>
        </w:rPr>
        <w:t>warehouse</w:t>
      </w:r>
      <w:proofErr w:type="spellEnd"/>
      <w:r w:rsidRPr="00FA0899">
        <w:rPr>
          <w:rFonts w:asciiTheme="minorHAnsi" w:hAnsiTheme="minorHAnsi" w:cstheme="minorHAnsi"/>
          <w:i/>
        </w:rPr>
        <w:t xml:space="preserve"> </w:t>
      </w:r>
      <w:proofErr w:type="spellStart"/>
      <w:r w:rsidRPr="00FA0899">
        <w:rPr>
          <w:rFonts w:asciiTheme="minorHAnsi" w:hAnsiTheme="minorHAnsi" w:cstheme="minorHAnsi"/>
          <w:i/>
        </w:rPr>
        <w:t>parties</w:t>
      </w:r>
      <w:proofErr w:type="spellEnd"/>
      <w:r w:rsidRPr="00FA0899">
        <w:rPr>
          <w:rFonts w:asciiTheme="minorHAnsi" w:hAnsiTheme="minorHAnsi" w:cstheme="minorHAnsi"/>
        </w:rPr>
        <w:t xml:space="preserve">, pasando por clubs o festivales. </w:t>
      </w:r>
      <w:r w:rsidR="00FD4880" w:rsidRPr="00FA0899">
        <w:rPr>
          <w:rFonts w:asciiTheme="minorHAnsi" w:hAnsiTheme="minorHAnsi" w:cstheme="minorHAnsi"/>
        </w:rPr>
        <w:t>Es un artista multifacético, cuyo impacto en la escena musical es más que destacable. Pero, por encima de todo, él es DJ</w:t>
      </w:r>
      <w:r w:rsidR="009C2415">
        <w:rPr>
          <w:rFonts w:asciiTheme="minorHAnsi" w:hAnsiTheme="minorHAnsi" w:cstheme="minorHAnsi"/>
        </w:rPr>
        <w:t>:</w:t>
      </w:r>
      <w:r w:rsidR="00FD4880" w:rsidRPr="00FA0899">
        <w:rPr>
          <w:rFonts w:asciiTheme="minorHAnsi" w:hAnsiTheme="minorHAnsi" w:cstheme="minorHAnsi"/>
        </w:rPr>
        <w:t xml:space="preserve"> un verdadero DJ. Impactado por la música,</w:t>
      </w:r>
      <w:r w:rsidR="009C2415">
        <w:rPr>
          <w:rFonts w:asciiTheme="minorHAnsi" w:hAnsiTheme="minorHAnsi" w:cstheme="minorHAnsi"/>
        </w:rPr>
        <w:t xml:space="preserve"> es un</w:t>
      </w:r>
      <w:r w:rsidR="00FD4880" w:rsidRPr="00FA0899">
        <w:rPr>
          <w:rFonts w:asciiTheme="minorHAnsi" w:hAnsiTheme="minorHAnsi" w:cstheme="minorHAnsi"/>
        </w:rPr>
        <w:t xml:space="preserve"> apasionado de su público</w:t>
      </w:r>
      <w:r w:rsidR="009C2415">
        <w:rPr>
          <w:rFonts w:asciiTheme="minorHAnsi" w:hAnsiTheme="minorHAnsi" w:cstheme="minorHAnsi"/>
        </w:rPr>
        <w:t>,</w:t>
      </w:r>
      <w:r w:rsidR="00FA0899">
        <w:rPr>
          <w:rFonts w:asciiTheme="minorHAnsi" w:hAnsiTheme="minorHAnsi" w:cstheme="minorHAnsi"/>
        </w:rPr>
        <w:t xml:space="preserve"> vibrante</w:t>
      </w:r>
      <w:r w:rsidR="00FD4880" w:rsidRPr="00FA0899">
        <w:rPr>
          <w:rFonts w:asciiTheme="minorHAnsi" w:hAnsiTheme="minorHAnsi" w:cstheme="minorHAnsi"/>
        </w:rPr>
        <w:t xml:space="preserve"> en las pistas de baile, sin importar dónde. Un verdadero explorador, tanto de sonidos añejos como contemporáneos, </w:t>
      </w:r>
      <w:r w:rsidR="009C2415">
        <w:rPr>
          <w:rFonts w:asciiTheme="minorHAnsi" w:hAnsiTheme="minorHAnsi" w:cstheme="minorHAnsi"/>
        </w:rPr>
        <w:t>que posee</w:t>
      </w:r>
      <w:r w:rsidR="00FD4880" w:rsidRPr="00FA0899">
        <w:rPr>
          <w:rFonts w:asciiTheme="minorHAnsi" w:hAnsiTheme="minorHAnsi" w:cstheme="minorHAnsi"/>
        </w:rPr>
        <w:t xml:space="preserve"> una asombrosa cultura musical. Invierte buena parte de su tiempo libre navegando entre las cubetas de las viejas tiendas de vinilos, zambulléndose en multitud de blogs de música, escarbando en los más oscuros vericuetos de internet o escuchando, uno a uno, cada </w:t>
      </w:r>
      <w:proofErr w:type="spellStart"/>
      <w:r w:rsidR="00FD4880" w:rsidRPr="00FA0899">
        <w:rPr>
          <w:rFonts w:asciiTheme="minorHAnsi" w:hAnsiTheme="minorHAnsi" w:cstheme="minorHAnsi"/>
          <w:i/>
        </w:rPr>
        <w:t>track</w:t>
      </w:r>
      <w:proofErr w:type="spellEnd"/>
      <w:r w:rsidR="00FD4880" w:rsidRPr="00FA0899">
        <w:rPr>
          <w:rFonts w:asciiTheme="minorHAnsi" w:hAnsiTheme="minorHAnsi" w:cstheme="minorHAnsi"/>
        </w:rPr>
        <w:t xml:space="preserve"> que recibe. La música, latido de nuestro planeta, es su Santo Grial. </w:t>
      </w:r>
    </w:p>
    <w:p w:rsidR="00FD4880" w:rsidRPr="00FA0899" w:rsidRDefault="00FD4880" w:rsidP="00FD4880">
      <w:pPr>
        <w:spacing w:line="276" w:lineRule="auto"/>
        <w:jc w:val="both"/>
        <w:rPr>
          <w:rFonts w:asciiTheme="minorHAnsi" w:hAnsiTheme="minorHAnsi" w:cstheme="minorHAnsi"/>
        </w:rPr>
      </w:pPr>
    </w:p>
    <w:p w:rsidR="00FD4880" w:rsidRPr="00FA0899" w:rsidRDefault="00FD4880" w:rsidP="00FD4880">
      <w:pPr>
        <w:spacing w:line="276" w:lineRule="auto"/>
        <w:jc w:val="both"/>
        <w:rPr>
          <w:rFonts w:asciiTheme="minorHAnsi" w:hAnsiTheme="minorHAnsi" w:cstheme="minorHAnsi"/>
        </w:rPr>
      </w:pPr>
      <w:r w:rsidRPr="00FA0899">
        <w:rPr>
          <w:rFonts w:asciiTheme="minorHAnsi" w:hAnsiTheme="minorHAnsi" w:cstheme="minorHAnsi"/>
        </w:rPr>
        <w:t>El eclecticismo musical es el núcleo de su principal aportación a</w:t>
      </w:r>
      <w:r w:rsidR="00FF7C66" w:rsidRPr="00FA0899">
        <w:rPr>
          <w:rFonts w:asciiTheme="minorHAnsi" w:hAnsiTheme="minorHAnsi" w:cstheme="minorHAnsi"/>
        </w:rPr>
        <w:t>l</w:t>
      </w:r>
      <w:r w:rsidRPr="00FA0899">
        <w:rPr>
          <w:rFonts w:asciiTheme="minorHAnsi" w:hAnsiTheme="minorHAnsi" w:cstheme="minorHAnsi"/>
        </w:rPr>
        <w:t xml:space="preserve"> mundo de la </w:t>
      </w:r>
      <w:r w:rsidRPr="009C2415">
        <w:rPr>
          <w:rFonts w:asciiTheme="minorHAnsi" w:hAnsiTheme="minorHAnsi" w:cstheme="minorHAnsi"/>
          <w:b/>
        </w:rPr>
        <w:t>radio</w:t>
      </w:r>
      <w:r w:rsidRPr="00FA0899">
        <w:rPr>
          <w:rFonts w:asciiTheme="minorHAnsi" w:hAnsiTheme="minorHAnsi" w:cstheme="minorHAnsi"/>
        </w:rPr>
        <w:t xml:space="preserve">. </w:t>
      </w:r>
      <w:r w:rsidR="00FF7C66" w:rsidRPr="00FA0899">
        <w:rPr>
          <w:rFonts w:asciiTheme="minorHAnsi" w:hAnsiTheme="minorHAnsi" w:cstheme="minorHAnsi"/>
        </w:rPr>
        <w:t xml:space="preserve">A principio de los años 90, Laurent </w:t>
      </w:r>
      <w:proofErr w:type="spellStart"/>
      <w:r w:rsidR="00FF7C66" w:rsidRPr="00FA0899">
        <w:rPr>
          <w:rFonts w:asciiTheme="minorHAnsi" w:hAnsiTheme="minorHAnsi" w:cstheme="minorHAnsi"/>
        </w:rPr>
        <w:t>Garnier</w:t>
      </w:r>
      <w:proofErr w:type="spellEnd"/>
      <w:r w:rsidR="00FF7C66" w:rsidRPr="00FA0899">
        <w:rPr>
          <w:rFonts w:asciiTheme="minorHAnsi" w:hAnsiTheme="minorHAnsi" w:cstheme="minorHAnsi"/>
        </w:rPr>
        <w:t xml:space="preserve"> comenzó su andadura detrás del micrófono, en radios como FG, </w:t>
      </w:r>
      <w:proofErr w:type="spellStart"/>
      <w:r w:rsidR="00FF7C66" w:rsidRPr="00FA0899">
        <w:rPr>
          <w:rFonts w:asciiTheme="minorHAnsi" w:hAnsiTheme="minorHAnsi" w:cstheme="minorHAnsi"/>
        </w:rPr>
        <w:t>Maxximum</w:t>
      </w:r>
      <w:proofErr w:type="spellEnd"/>
      <w:r w:rsidR="00FF7C66" w:rsidRPr="00FA0899">
        <w:rPr>
          <w:rFonts w:asciiTheme="minorHAnsi" w:hAnsiTheme="minorHAnsi" w:cstheme="minorHAnsi"/>
        </w:rPr>
        <w:t xml:space="preserve">, </w:t>
      </w:r>
      <w:proofErr w:type="spellStart"/>
      <w:r w:rsidR="00FF7C66" w:rsidRPr="00FA0899">
        <w:rPr>
          <w:rFonts w:asciiTheme="minorHAnsi" w:hAnsiTheme="minorHAnsi" w:cstheme="minorHAnsi"/>
        </w:rPr>
        <w:t>Fun</w:t>
      </w:r>
      <w:proofErr w:type="spellEnd"/>
      <w:r w:rsidR="00FF7C66" w:rsidRPr="00FA0899">
        <w:rPr>
          <w:rFonts w:asciiTheme="minorHAnsi" w:hAnsiTheme="minorHAnsi" w:cstheme="minorHAnsi"/>
        </w:rPr>
        <w:t xml:space="preserve"> Radio o Radio Nova, donde permaneció como activo indiscutible durante más de 18 años. En 2003 creó </w:t>
      </w:r>
      <w:hyperlink r:id="rId4" w:history="1">
        <w:r w:rsidR="00FF7C66" w:rsidRPr="00FA0899">
          <w:rPr>
            <w:rStyle w:val="Hipervnculo"/>
            <w:rFonts w:asciiTheme="minorHAnsi" w:hAnsiTheme="minorHAnsi" w:cstheme="minorHAnsi"/>
          </w:rPr>
          <w:t>PBB</w:t>
        </w:r>
      </w:hyperlink>
      <w:r w:rsidR="00FF7C66" w:rsidRPr="00FA0899">
        <w:rPr>
          <w:rFonts w:asciiTheme="minorHAnsi" w:hAnsiTheme="minorHAnsi" w:cstheme="minorHAnsi"/>
        </w:rPr>
        <w:t xml:space="preserve"> (</w:t>
      </w:r>
      <w:r w:rsidR="00FF7C66" w:rsidRPr="00FA0899">
        <w:rPr>
          <w:rFonts w:asciiTheme="minorHAnsi" w:hAnsiTheme="minorHAnsi" w:cstheme="minorHAnsi"/>
          <w:i/>
        </w:rPr>
        <w:t xml:space="preserve">Pedro </w:t>
      </w:r>
      <w:proofErr w:type="spellStart"/>
      <w:r w:rsidR="00FF7C66" w:rsidRPr="00FA0899">
        <w:rPr>
          <w:rFonts w:asciiTheme="minorHAnsi" w:hAnsiTheme="minorHAnsi" w:cstheme="minorHAnsi"/>
          <w:i/>
        </w:rPr>
        <w:t>Broadcasting</w:t>
      </w:r>
      <w:proofErr w:type="spellEnd"/>
      <w:r w:rsidR="00FF7C66" w:rsidRPr="00FA0899">
        <w:rPr>
          <w:rFonts w:asciiTheme="minorHAnsi" w:hAnsiTheme="minorHAnsi" w:cstheme="minorHAnsi"/>
          <w:i/>
        </w:rPr>
        <w:t xml:space="preserve"> </w:t>
      </w:r>
      <w:proofErr w:type="spellStart"/>
      <w:r w:rsidR="00FF7C66" w:rsidRPr="00FA0899">
        <w:rPr>
          <w:rFonts w:asciiTheme="minorHAnsi" w:hAnsiTheme="minorHAnsi" w:cstheme="minorHAnsi"/>
          <w:i/>
        </w:rPr>
        <w:t>Basement</w:t>
      </w:r>
      <w:proofErr w:type="spellEnd"/>
      <w:r w:rsidR="00FF7C66" w:rsidRPr="00FA0899">
        <w:rPr>
          <w:rFonts w:asciiTheme="minorHAnsi" w:hAnsiTheme="minorHAnsi" w:cstheme="minorHAnsi"/>
        </w:rPr>
        <w:t xml:space="preserve">), su propia radio online. Y, como si con ello no tuviera suficiente, en 2009 lanzó su programa mensual de radio, llamado </w:t>
      </w:r>
      <w:hyperlink r:id="rId5" w:history="1">
        <w:r w:rsidR="00FF7C66" w:rsidRPr="00FA0899">
          <w:rPr>
            <w:rStyle w:val="Hipervnculo"/>
            <w:rFonts w:asciiTheme="minorHAnsi" w:hAnsiTheme="minorHAnsi" w:cstheme="minorHAnsi"/>
            <w:i/>
          </w:rPr>
          <w:t>IT IS WHAT IT IS</w:t>
        </w:r>
      </w:hyperlink>
      <w:r w:rsidR="00FF7C66" w:rsidRPr="00FA0899">
        <w:rPr>
          <w:rFonts w:asciiTheme="minorHAnsi" w:hAnsiTheme="minorHAnsi" w:cstheme="minorHAnsi"/>
        </w:rPr>
        <w:t xml:space="preserve">, emitido en Francia en </w:t>
      </w:r>
      <w:r w:rsidR="00FF7C66" w:rsidRPr="00FA0899">
        <w:rPr>
          <w:rFonts w:asciiTheme="minorHAnsi" w:hAnsiTheme="minorHAnsi" w:cstheme="minorHAnsi"/>
          <w:b/>
        </w:rPr>
        <w:t xml:space="preserve">Radio </w:t>
      </w:r>
      <w:proofErr w:type="spellStart"/>
      <w:r w:rsidR="00FF7C66" w:rsidRPr="00FA0899">
        <w:rPr>
          <w:rFonts w:asciiTheme="minorHAnsi" w:hAnsiTheme="minorHAnsi" w:cstheme="minorHAnsi"/>
          <w:b/>
        </w:rPr>
        <w:t>Meuh</w:t>
      </w:r>
      <w:proofErr w:type="spellEnd"/>
      <w:r w:rsidR="00FF7C66" w:rsidRPr="00FA0899">
        <w:rPr>
          <w:rFonts w:asciiTheme="minorHAnsi" w:hAnsiTheme="minorHAnsi" w:cstheme="minorHAnsi"/>
        </w:rPr>
        <w:t xml:space="preserve">, y en el mundo anglosajón a través de </w:t>
      </w:r>
      <w:proofErr w:type="spellStart"/>
      <w:r w:rsidR="00FF7C66" w:rsidRPr="00FA0899">
        <w:rPr>
          <w:rFonts w:asciiTheme="minorHAnsi" w:hAnsiTheme="minorHAnsi" w:cstheme="minorHAnsi"/>
          <w:b/>
        </w:rPr>
        <w:t>Worldwide</w:t>
      </w:r>
      <w:proofErr w:type="spellEnd"/>
      <w:r w:rsidR="00FF7C66" w:rsidRPr="00FA0899">
        <w:rPr>
          <w:rFonts w:asciiTheme="minorHAnsi" w:hAnsiTheme="minorHAnsi" w:cstheme="minorHAnsi"/>
          <w:b/>
        </w:rPr>
        <w:t xml:space="preserve"> FM</w:t>
      </w:r>
      <w:r w:rsidR="00FF7C66" w:rsidRPr="00FA0899">
        <w:rPr>
          <w:rFonts w:asciiTheme="minorHAnsi" w:hAnsiTheme="minorHAnsi" w:cstheme="minorHAnsi"/>
        </w:rPr>
        <w:t>.</w:t>
      </w:r>
    </w:p>
    <w:p w:rsidR="00FF7C66" w:rsidRPr="00FA0899" w:rsidRDefault="00FF7C66" w:rsidP="00FD4880">
      <w:pPr>
        <w:spacing w:line="276" w:lineRule="auto"/>
        <w:jc w:val="both"/>
        <w:rPr>
          <w:rFonts w:asciiTheme="minorHAnsi" w:hAnsiTheme="minorHAnsi" w:cstheme="minorHAnsi"/>
        </w:rPr>
      </w:pPr>
    </w:p>
    <w:p w:rsidR="00ED706E" w:rsidRPr="00FA0899" w:rsidRDefault="00FF7C66" w:rsidP="00FD4880">
      <w:pPr>
        <w:spacing w:line="276" w:lineRule="auto"/>
        <w:jc w:val="both"/>
        <w:rPr>
          <w:rFonts w:asciiTheme="minorHAnsi" w:hAnsiTheme="minorHAnsi" w:cstheme="minorHAnsi"/>
        </w:rPr>
      </w:pPr>
      <w:r w:rsidRPr="00FA0899">
        <w:rPr>
          <w:rFonts w:asciiTheme="minorHAnsi" w:hAnsiTheme="minorHAnsi" w:cstheme="minorHAnsi"/>
        </w:rPr>
        <w:t xml:space="preserve">Laurent </w:t>
      </w:r>
      <w:proofErr w:type="spellStart"/>
      <w:r w:rsidRPr="00FA0899">
        <w:rPr>
          <w:rFonts w:asciiTheme="minorHAnsi" w:hAnsiTheme="minorHAnsi" w:cstheme="minorHAnsi"/>
        </w:rPr>
        <w:t>Garnier</w:t>
      </w:r>
      <w:proofErr w:type="spellEnd"/>
      <w:r w:rsidRPr="00FA0899">
        <w:rPr>
          <w:rFonts w:asciiTheme="minorHAnsi" w:hAnsiTheme="minorHAnsi" w:cstheme="minorHAnsi"/>
        </w:rPr>
        <w:t xml:space="preserve"> es un artista </w:t>
      </w:r>
      <w:r w:rsidR="009C2415">
        <w:rPr>
          <w:rFonts w:asciiTheme="minorHAnsi" w:hAnsiTheme="minorHAnsi" w:cstheme="minorHAnsi"/>
        </w:rPr>
        <w:t>hiperactivo</w:t>
      </w:r>
      <w:r w:rsidRPr="00FA0899">
        <w:rPr>
          <w:rFonts w:asciiTheme="minorHAnsi" w:hAnsiTheme="minorHAnsi" w:cstheme="minorHAnsi"/>
        </w:rPr>
        <w:t xml:space="preserve">. Incansable en su entusiasmo, siempre maquina nuevos proyectos e ideas. Así, junto a su actividad como DJ y locutor de radio, en la actualidad es un más que respetado productor </w:t>
      </w:r>
      <w:r w:rsidR="00ED706E" w:rsidRPr="00FA0899">
        <w:rPr>
          <w:rFonts w:asciiTheme="minorHAnsi" w:hAnsiTheme="minorHAnsi" w:cstheme="minorHAnsi"/>
        </w:rPr>
        <w:t>musical. Sus primeros dos grandes hits (</w:t>
      </w:r>
      <w:proofErr w:type="spellStart"/>
      <w:r w:rsidR="00ED706E" w:rsidRPr="00FA0899">
        <w:rPr>
          <w:rFonts w:asciiTheme="minorHAnsi" w:hAnsiTheme="minorHAnsi" w:cstheme="minorHAnsi"/>
          <w:b/>
          <w:i/>
        </w:rPr>
        <w:t>Acid</w:t>
      </w:r>
      <w:proofErr w:type="spellEnd"/>
      <w:r w:rsidR="00ED706E" w:rsidRPr="00FA0899">
        <w:rPr>
          <w:rFonts w:asciiTheme="minorHAnsi" w:hAnsiTheme="minorHAnsi" w:cstheme="minorHAnsi"/>
          <w:b/>
          <w:i/>
        </w:rPr>
        <w:t xml:space="preserve"> Eiffel</w:t>
      </w:r>
      <w:r w:rsidR="00ED706E" w:rsidRPr="00FA0899">
        <w:rPr>
          <w:rFonts w:asciiTheme="minorHAnsi" w:hAnsiTheme="minorHAnsi" w:cstheme="minorHAnsi"/>
        </w:rPr>
        <w:t xml:space="preserve"> y </w:t>
      </w:r>
      <w:r w:rsidR="00ED706E" w:rsidRPr="00FA0899">
        <w:rPr>
          <w:rFonts w:asciiTheme="minorHAnsi" w:hAnsiTheme="minorHAnsi" w:cstheme="minorHAnsi"/>
          <w:b/>
          <w:i/>
        </w:rPr>
        <w:t>Wake up</w:t>
      </w:r>
      <w:r w:rsidR="00ED706E" w:rsidRPr="00FA0899">
        <w:rPr>
          <w:rFonts w:asciiTheme="minorHAnsi" w:hAnsiTheme="minorHAnsi" w:cstheme="minorHAnsi"/>
        </w:rPr>
        <w:t xml:space="preserve">), bandas sonoras de la explosión de la cultura rave en Francia, allanaron el camino a toda una serie de álbumes elaborados y complejos. En sus —de </w:t>
      </w:r>
      <w:r w:rsidR="00ED706E" w:rsidRPr="00FA0899">
        <w:rPr>
          <w:rFonts w:asciiTheme="minorHAnsi" w:hAnsiTheme="minorHAnsi" w:cstheme="minorHAnsi"/>
        </w:rPr>
        <w:lastRenderedPageBreak/>
        <w:t xml:space="preserve">momento— seis álbumes publicados, Laurent </w:t>
      </w:r>
      <w:proofErr w:type="spellStart"/>
      <w:r w:rsidR="00ED706E" w:rsidRPr="00FA0899">
        <w:rPr>
          <w:rFonts w:asciiTheme="minorHAnsi" w:hAnsiTheme="minorHAnsi" w:cstheme="minorHAnsi"/>
        </w:rPr>
        <w:t>Garnier</w:t>
      </w:r>
      <w:proofErr w:type="spellEnd"/>
      <w:r w:rsidR="00ED706E" w:rsidRPr="00FA0899">
        <w:rPr>
          <w:rFonts w:asciiTheme="minorHAnsi" w:hAnsiTheme="minorHAnsi" w:cstheme="minorHAnsi"/>
        </w:rPr>
        <w:t xml:space="preserve"> se embarcó en un apasionante viaje a través de la música. Sus últimas referencias fueron publicadas en sellos como Ed </w:t>
      </w:r>
      <w:proofErr w:type="spellStart"/>
      <w:r w:rsidR="00ED706E" w:rsidRPr="00FA0899">
        <w:rPr>
          <w:rFonts w:asciiTheme="minorHAnsi" w:hAnsiTheme="minorHAnsi" w:cstheme="minorHAnsi"/>
        </w:rPr>
        <w:t>Banger</w:t>
      </w:r>
      <w:proofErr w:type="spellEnd"/>
      <w:r w:rsidR="00ED706E" w:rsidRPr="00FA0899">
        <w:rPr>
          <w:rFonts w:asciiTheme="minorHAnsi" w:hAnsiTheme="minorHAnsi" w:cstheme="minorHAnsi"/>
        </w:rPr>
        <w:t xml:space="preserve">, </w:t>
      </w:r>
      <w:proofErr w:type="spellStart"/>
      <w:r w:rsidR="00ED706E" w:rsidRPr="00FA0899">
        <w:rPr>
          <w:rFonts w:asciiTheme="minorHAnsi" w:hAnsiTheme="minorHAnsi" w:cstheme="minorHAnsi"/>
        </w:rPr>
        <w:t>Kompakt</w:t>
      </w:r>
      <w:proofErr w:type="spellEnd"/>
      <w:r w:rsidR="00ED706E" w:rsidRPr="00FA0899">
        <w:rPr>
          <w:rFonts w:asciiTheme="minorHAnsi" w:hAnsiTheme="minorHAnsi" w:cstheme="minorHAnsi"/>
        </w:rPr>
        <w:t xml:space="preserve">, MCDE, 50 </w:t>
      </w:r>
      <w:proofErr w:type="spellStart"/>
      <w:r w:rsidR="00ED706E" w:rsidRPr="00FA0899">
        <w:rPr>
          <w:rFonts w:asciiTheme="minorHAnsi" w:hAnsiTheme="minorHAnsi" w:cstheme="minorHAnsi"/>
        </w:rPr>
        <w:t>Weapons</w:t>
      </w:r>
      <w:proofErr w:type="spellEnd"/>
      <w:r w:rsidR="00ED706E" w:rsidRPr="00FA0899">
        <w:rPr>
          <w:rFonts w:asciiTheme="minorHAnsi" w:hAnsiTheme="minorHAnsi" w:cstheme="minorHAnsi"/>
        </w:rPr>
        <w:t xml:space="preserve"> o </w:t>
      </w:r>
      <w:proofErr w:type="spellStart"/>
      <w:r w:rsidR="00ED706E" w:rsidRPr="00FA0899">
        <w:rPr>
          <w:rFonts w:asciiTheme="minorHAnsi" w:hAnsiTheme="minorHAnsi" w:cstheme="minorHAnsi"/>
        </w:rPr>
        <w:t>Hypercolour</w:t>
      </w:r>
      <w:proofErr w:type="spellEnd"/>
      <w:r w:rsidR="00ED706E" w:rsidRPr="00FA0899">
        <w:rPr>
          <w:rFonts w:asciiTheme="minorHAnsi" w:hAnsiTheme="minorHAnsi" w:cstheme="minorHAnsi"/>
        </w:rPr>
        <w:t xml:space="preserve">. </w:t>
      </w:r>
    </w:p>
    <w:p w:rsidR="00ED706E" w:rsidRPr="00FA0899" w:rsidRDefault="00ED706E" w:rsidP="00FD4880">
      <w:pPr>
        <w:spacing w:line="276" w:lineRule="auto"/>
        <w:jc w:val="both"/>
        <w:rPr>
          <w:rFonts w:asciiTheme="minorHAnsi" w:hAnsiTheme="minorHAnsi" w:cstheme="minorHAnsi"/>
        </w:rPr>
      </w:pPr>
    </w:p>
    <w:p w:rsidR="00FF7C66" w:rsidRDefault="00FA0899" w:rsidP="00FD4880">
      <w:pPr>
        <w:spacing w:line="276" w:lineRule="auto"/>
        <w:jc w:val="both"/>
        <w:rPr>
          <w:rFonts w:asciiTheme="minorHAnsi" w:hAnsiTheme="minorHAnsi" w:cstheme="minorHAnsi"/>
        </w:rPr>
      </w:pPr>
      <w:r>
        <w:rPr>
          <w:rFonts w:asciiTheme="minorHAnsi" w:hAnsiTheme="minorHAnsi" w:cstheme="minorHAnsi"/>
        </w:rPr>
        <w:t>El</w:t>
      </w:r>
      <w:r w:rsidR="00ED706E" w:rsidRPr="00FA0899">
        <w:rPr>
          <w:rFonts w:asciiTheme="minorHAnsi" w:hAnsiTheme="minorHAnsi" w:cstheme="minorHAnsi"/>
        </w:rPr>
        <w:t xml:space="preserve"> periplo a través de </w:t>
      </w:r>
      <w:r>
        <w:rPr>
          <w:rFonts w:asciiTheme="minorHAnsi" w:hAnsiTheme="minorHAnsi" w:cstheme="minorHAnsi"/>
        </w:rPr>
        <w:t>su</w:t>
      </w:r>
      <w:r w:rsidR="00ED706E" w:rsidRPr="00FA0899">
        <w:rPr>
          <w:rFonts w:asciiTheme="minorHAnsi" w:hAnsiTheme="minorHAnsi" w:cstheme="minorHAnsi"/>
        </w:rPr>
        <w:t xml:space="preserve"> pasión por la música fue narrado en </w:t>
      </w:r>
      <w:r w:rsidR="00ED706E" w:rsidRPr="00FA0899">
        <w:rPr>
          <w:rFonts w:asciiTheme="minorHAnsi" w:hAnsiTheme="minorHAnsi" w:cstheme="minorHAnsi"/>
          <w:b/>
          <w:i/>
        </w:rPr>
        <w:t>Electroshock</w:t>
      </w:r>
      <w:r w:rsidR="00ED706E" w:rsidRPr="00FA0899">
        <w:rPr>
          <w:rFonts w:asciiTheme="minorHAnsi" w:hAnsiTheme="minorHAnsi" w:cstheme="minorHAnsi"/>
          <w:i/>
        </w:rPr>
        <w:t xml:space="preserve">, </w:t>
      </w:r>
      <w:r w:rsidR="00ED706E" w:rsidRPr="00FA0899">
        <w:rPr>
          <w:rFonts w:asciiTheme="minorHAnsi" w:hAnsiTheme="minorHAnsi" w:cstheme="minorHAnsi"/>
        </w:rPr>
        <w:t xml:space="preserve">libro que, junto al periodista David </w:t>
      </w:r>
      <w:proofErr w:type="spellStart"/>
      <w:r w:rsidR="00ED706E" w:rsidRPr="00FA0899">
        <w:rPr>
          <w:rFonts w:asciiTheme="minorHAnsi" w:hAnsiTheme="minorHAnsi" w:cstheme="minorHAnsi"/>
        </w:rPr>
        <w:t>Brun</w:t>
      </w:r>
      <w:proofErr w:type="spellEnd"/>
      <w:r w:rsidR="00ED706E" w:rsidRPr="00FA0899">
        <w:rPr>
          <w:rFonts w:asciiTheme="minorHAnsi" w:hAnsiTheme="minorHAnsi" w:cstheme="minorHAnsi"/>
        </w:rPr>
        <w:t>-Lambert, publicó inicialmente en el año 2003</w:t>
      </w:r>
      <w:r w:rsidRPr="00FA0899">
        <w:rPr>
          <w:rFonts w:asciiTheme="minorHAnsi" w:hAnsiTheme="minorHAnsi" w:cstheme="minorHAnsi"/>
        </w:rPr>
        <w:t>, y puso al día una década después.</w:t>
      </w:r>
      <w:r>
        <w:rPr>
          <w:rFonts w:asciiTheme="minorHAnsi" w:hAnsiTheme="minorHAnsi" w:cstheme="minorHAnsi"/>
        </w:rPr>
        <w:t xml:space="preserve"> Volumen que, solo en Francia, vendió más de 25.000 ejemplares. En esta biografía, Laurent detalla la épica historia de la música electrónica a través de sus experiencias y recuerdos. Convertido en verdadero </w:t>
      </w:r>
      <w:r>
        <w:rPr>
          <w:rFonts w:asciiTheme="minorHAnsi" w:hAnsiTheme="minorHAnsi" w:cstheme="minorHAnsi"/>
          <w:i/>
        </w:rPr>
        <w:t xml:space="preserve">hit </w:t>
      </w:r>
      <w:r>
        <w:rPr>
          <w:rFonts w:asciiTheme="minorHAnsi" w:hAnsiTheme="minorHAnsi" w:cstheme="minorHAnsi"/>
        </w:rPr>
        <w:t>editorial, fue consecuentemente traducido a diversos idiomas, tales como inglés, castellano, alemán, ruso, italiano, e incluso croata.</w:t>
      </w:r>
    </w:p>
    <w:p w:rsidR="00FA0899" w:rsidRDefault="00FA0899" w:rsidP="00FD4880">
      <w:pPr>
        <w:spacing w:line="276" w:lineRule="auto"/>
        <w:jc w:val="both"/>
        <w:rPr>
          <w:rFonts w:asciiTheme="minorHAnsi" w:hAnsiTheme="minorHAnsi" w:cstheme="minorHAnsi"/>
        </w:rPr>
      </w:pPr>
    </w:p>
    <w:p w:rsidR="00FA0899" w:rsidRDefault="00FA0899" w:rsidP="00FD4880">
      <w:pPr>
        <w:spacing w:line="276" w:lineRule="auto"/>
        <w:jc w:val="both"/>
        <w:rPr>
          <w:rFonts w:asciiTheme="minorHAnsi" w:hAnsiTheme="minorHAnsi" w:cstheme="minorHAnsi"/>
        </w:rPr>
      </w:pPr>
      <w:r>
        <w:rPr>
          <w:rFonts w:asciiTheme="minorHAnsi" w:hAnsiTheme="minorHAnsi" w:cstheme="minorHAnsi"/>
        </w:rPr>
        <w:t xml:space="preserve">Más allá de sus álbumes y singles, Laurent </w:t>
      </w:r>
      <w:proofErr w:type="spellStart"/>
      <w:r>
        <w:rPr>
          <w:rFonts w:asciiTheme="minorHAnsi" w:hAnsiTheme="minorHAnsi" w:cstheme="minorHAnsi"/>
        </w:rPr>
        <w:t>Garnier</w:t>
      </w:r>
      <w:proofErr w:type="spellEnd"/>
      <w:r>
        <w:rPr>
          <w:rFonts w:asciiTheme="minorHAnsi" w:hAnsiTheme="minorHAnsi" w:cstheme="minorHAnsi"/>
        </w:rPr>
        <w:t xml:space="preserve"> también compone bandas sonoras para cine, televisión y teatro. Creó la música de películas como </w:t>
      </w:r>
      <w:r>
        <w:rPr>
          <w:rFonts w:asciiTheme="minorHAnsi" w:hAnsiTheme="minorHAnsi" w:cstheme="minorHAnsi"/>
          <w:i/>
        </w:rPr>
        <w:t xml:space="preserve">SDF </w:t>
      </w:r>
      <w:proofErr w:type="spellStart"/>
      <w:r>
        <w:rPr>
          <w:rFonts w:asciiTheme="minorHAnsi" w:hAnsiTheme="minorHAnsi" w:cstheme="minorHAnsi"/>
          <w:i/>
        </w:rPr>
        <w:t>Go</w:t>
      </w:r>
      <w:proofErr w:type="spellEnd"/>
      <w:r>
        <w:rPr>
          <w:rFonts w:asciiTheme="minorHAnsi" w:hAnsiTheme="minorHAnsi" w:cstheme="minorHAnsi"/>
          <w:i/>
        </w:rPr>
        <w:t xml:space="preserve"> Home </w:t>
      </w:r>
      <w:r>
        <w:rPr>
          <w:rFonts w:asciiTheme="minorHAnsi" w:hAnsiTheme="minorHAnsi" w:cstheme="minorHAnsi"/>
        </w:rPr>
        <w:t xml:space="preserve">o </w:t>
      </w:r>
      <w:proofErr w:type="spellStart"/>
      <w:r>
        <w:rPr>
          <w:rFonts w:asciiTheme="minorHAnsi" w:hAnsiTheme="minorHAnsi" w:cstheme="minorHAnsi"/>
          <w:i/>
        </w:rPr>
        <w:t>Qu’Allah</w:t>
      </w:r>
      <w:proofErr w:type="spellEnd"/>
      <w:r>
        <w:rPr>
          <w:rFonts w:asciiTheme="minorHAnsi" w:hAnsiTheme="minorHAnsi" w:cstheme="minorHAnsi"/>
          <w:i/>
        </w:rPr>
        <w:t xml:space="preserve"> </w:t>
      </w:r>
      <w:proofErr w:type="spellStart"/>
      <w:r>
        <w:rPr>
          <w:rFonts w:asciiTheme="minorHAnsi" w:hAnsiTheme="minorHAnsi" w:cstheme="minorHAnsi"/>
          <w:i/>
        </w:rPr>
        <w:t>Bénisse</w:t>
      </w:r>
      <w:proofErr w:type="spellEnd"/>
      <w:r>
        <w:rPr>
          <w:rFonts w:asciiTheme="minorHAnsi" w:hAnsiTheme="minorHAnsi" w:cstheme="minorHAnsi"/>
          <w:i/>
        </w:rPr>
        <w:t xml:space="preserve"> La France, </w:t>
      </w:r>
      <w:r w:rsidR="00E92BE9">
        <w:rPr>
          <w:rFonts w:asciiTheme="minorHAnsi" w:hAnsiTheme="minorHAnsi" w:cstheme="minorHAnsi"/>
        </w:rPr>
        <w:t xml:space="preserve">para el documental </w:t>
      </w:r>
      <w:r w:rsidR="00E92BE9">
        <w:rPr>
          <w:rFonts w:asciiTheme="minorHAnsi" w:hAnsiTheme="minorHAnsi" w:cstheme="minorHAnsi"/>
          <w:i/>
        </w:rPr>
        <w:t>Play</w:t>
      </w:r>
      <w:r w:rsidR="00E92BE9">
        <w:rPr>
          <w:rFonts w:asciiTheme="minorHAnsi" w:hAnsiTheme="minorHAnsi" w:cstheme="minorHAnsi"/>
        </w:rPr>
        <w:t xml:space="preserve">, la película de animación </w:t>
      </w:r>
      <w:proofErr w:type="spellStart"/>
      <w:r w:rsidR="00E92BE9">
        <w:rPr>
          <w:rFonts w:asciiTheme="minorHAnsi" w:hAnsiTheme="minorHAnsi" w:cstheme="minorHAnsi"/>
          <w:i/>
        </w:rPr>
        <w:t>Globi</w:t>
      </w:r>
      <w:proofErr w:type="spellEnd"/>
      <w:r w:rsidR="00E92BE9">
        <w:rPr>
          <w:rFonts w:asciiTheme="minorHAnsi" w:hAnsiTheme="minorHAnsi" w:cstheme="minorHAnsi"/>
          <w:i/>
        </w:rPr>
        <w:t xml:space="preserve"> and </w:t>
      </w:r>
      <w:proofErr w:type="spellStart"/>
      <w:r w:rsidR="00E92BE9">
        <w:rPr>
          <w:rFonts w:asciiTheme="minorHAnsi" w:hAnsiTheme="minorHAnsi" w:cstheme="minorHAnsi"/>
          <w:i/>
        </w:rPr>
        <w:t>the</w:t>
      </w:r>
      <w:proofErr w:type="spellEnd"/>
      <w:r w:rsidR="00E92BE9">
        <w:rPr>
          <w:rFonts w:asciiTheme="minorHAnsi" w:hAnsiTheme="minorHAnsi" w:cstheme="minorHAnsi"/>
          <w:i/>
        </w:rPr>
        <w:t xml:space="preserve"> </w:t>
      </w:r>
      <w:proofErr w:type="spellStart"/>
      <w:r w:rsidR="00E92BE9">
        <w:rPr>
          <w:rFonts w:asciiTheme="minorHAnsi" w:hAnsiTheme="minorHAnsi" w:cstheme="minorHAnsi"/>
          <w:i/>
        </w:rPr>
        <w:t>Stolen</w:t>
      </w:r>
      <w:proofErr w:type="spellEnd"/>
      <w:r w:rsidR="00E92BE9">
        <w:rPr>
          <w:rFonts w:asciiTheme="minorHAnsi" w:hAnsiTheme="minorHAnsi" w:cstheme="minorHAnsi"/>
          <w:i/>
        </w:rPr>
        <w:t xml:space="preserve"> </w:t>
      </w:r>
      <w:proofErr w:type="spellStart"/>
      <w:r w:rsidR="00E92BE9">
        <w:rPr>
          <w:rFonts w:asciiTheme="minorHAnsi" w:hAnsiTheme="minorHAnsi" w:cstheme="minorHAnsi"/>
          <w:i/>
        </w:rPr>
        <w:t>Shadows</w:t>
      </w:r>
      <w:proofErr w:type="spellEnd"/>
      <w:r w:rsidR="00E92BE9">
        <w:rPr>
          <w:rFonts w:asciiTheme="minorHAnsi" w:hAnsiTheme="minorHAnsi" w:cstheme="minorHAnsi"/>
          <w:i/>
        </w:rPr>
        <w:t xml:space="preserve"> </w:t>
      </w:r>
      <w:r w:rsidR="00E92BE9">
        <w:rPr>
          <w:rFonts w:asciiTheme="minorHAnsi" w:hAnsiTheme="minorHAnsi" w:cstheme="minorHAnsi"/>
        </w:rPr>
        <w:t xml:space="preserve">y, en 2010, compuso la banda sonora del programa de la televisión francesa </w:t>
      </w:r>
      <w:proofErr w:type="spellStart"/>
      <w:r w:rsidR="00E92BE9">
        <w:rPr>
          <w:rFonts w:asciiTheme="minorHAnsi" w:hAnsiTheme="minorHAnsi" w:cstheme="minorHAnsi"/>
          <w:i/>
        </w:rPr>
        <w:t>Groland</w:t>
      </w:r>
      <w:proofErr w:type="spellEnd"/>
      <w:r w:rsidR="00E92BE9">
        <w:rPr>
          <w:rFonts w:asciiTheme="minorHAnsi" w:hAnsiTheme="minorHAnsi" w:cstheme="minorHAnsi"/>
          <w:i/>
        </w:rPr>
        <w:t xml:space="preserve">. </w:t>
      </w:r>
      <w:r w:rsidR="009C2415">
        <w:rPr>
          <w:rFonts w:asciiTheme="minorHAnsi" w:hAnsiTheme="minorHAnsi" w:cstheme="minorHAnsi"/>
        </w:rPr>
        <w:t>Para</w:t>
      </w:r>
      <w:r w:rsidR="00E92BE9">
        <w:rPr>
          <w:rFonts w:asciiTheme="minorHAnsi" w:hAnsiTheme="minorHAnsi" w:cstheme="minorHAnsi"/>
        </w:rPr>
        <w:t xml:space="preserve"> el teatro, Laurent </w:t>
      </w:r>
      <w:proofErr w:type="spellStart"/>
      <w:r w:rsidR="00E92BE9">
        <w:rPr>
          <w:rFonts w:asciiTheme="minorHAnsi" w:hAnsiTheme="minorHAnsi" w:cstheme="minorHAnsi"/>
        </w:rPr>
        <w:t>Garnier</w:t>
      </w:r>
      <w:proofErr w:type="spellEnd"/>
      <w:r w:rsidR="00E92BE9">
        <w:rPr>
          <w:rFonts w:asciiTheme="minorHAnsi" w:hAnsiTheme="minorHAnsi" w:cstheme="minorHAnsi"/>
        </w:rPr>
        <w:t xml:space="preserve"> ha compuesto la banda sonora </w:t>
      </w:r>
      <w:r w:rsidR="009C2415">
        <w:rPr>
          <w:rFonts w:asciiTheme="minorHAnsi" w:hAnsiTheme="minorHAnsi" w:cstheme="minorHAnsi"/>
        </w:rPr>
        <w:t>de</w:t>
      </w:r>
      <w:r w:rsidR="00E92BE9">
        <w:rPr>
          <w:rFonts w:asciiTheme="minorHAnsi" w:hAnsiTheme="minorHAnsi" w:cstheme="minorHAnsi"/>
        </w:rPr>
        <w:t xml:space="preserve"> espectáculos de coreógrafos contemporáneos como </w:t>
      </w:r>
      <w:proofErr w:type="spellStart"/>
      <w:r w:rsidR="00E92BE9">
        <w:rPr>
          <w:rFonts w:asciiTheme="minorHAnsi" w:hAnsiTheme="minorHAnsi" w:cstheme="minorHAnsi"/>
        </w:rPr>
        <w:t>Angelin</w:t>
      </w:r>
      <w:proofErr w:type="spellEnd"/>
      <w:r w:rsidR="00E92BE9">
        <w:rPr>
          <w:rFonts w:asciiTheme="minorHAnsi" w:hAnsiTheme="minorHAnsi" w:cstheme="minorHAnsi"/>
        </w:rPr>
        <w:t xml:space="preserve"> </w:t>
      </w:r>
      <w:proofErr w:type="spellStart"/>
      <w:r w:rsidR="00E92BE9">
        <w:rPr>
          <w:rFonts w:asciiTheme="minorHAnsi" w:hAnsiTheme="minorHAnsi" w:cstheme="minorHAnsi"/>
        </w:rPr>
        <w:t>Preljocaj</w:t>
      </w:r>
      <w:proofErr w:type="spellEnd"/>
      <w:r w:rsidR="00E92BE9">
        <w:rPr>
          <w:rFonts w:asciiTheme="minorHAnsi" w:hAnsiTheme="minorHAnsi" w:cstheme="minorHAnsi"/>
        </w:rPr>
        <w:t xml:space="preserve"> (</w:t>
      </w:r>
      <w:proofErr w:type="spellStart"/>
      <w:r w:rsidR="00E92BE9">
        <w:rPr>
          <w:rFonts w:asciiTheme="minorHAnsi" w:hAnsiTheme="minorHAnsi" w:cstheme="minorHAnsi"/>
          <w:i/>
        </w:rPr>
        <w:t>Fire</w:t>
      </w:r>
      <w:proofErr w:type="spellEnd"/>
      <w:r w:rsidR="00E92BE9">
        <w:rPr>
          <w:rFonts w:asciiTheme="minorHAnsi" w:hAnsiTheme="minorHAnsi" w:cstheme="minorHAnsi"/>
          <w:i/>
        </w:rPr>
        <w:t xml:space="preserve"> Sketch </w:t>
      </w:r>
      <w:r w:rsidR="00E92BE9">
        <w:rPr>
          <w:rFonts w:asciiTheme="minorHAnsi" w:hAnsiTheme="minorHAnsi" w:cstheme="minorHAnsi"/>
        </w:rPr>
        <w:t xml:space="preserve">y </w:t>
      </w:r>
      <w:proofErr w:type="spellStart"/>
      <w:r w:rsidR="00E92BE9">
        <w:rPr>
          <w:rFonts w:asciiTheme="minorHAnsi" w:hAnsiTheme="minorHAnsi" w:cstheme="minorHAnsi"/>
          <w:i/>
        </w:rPr>
        <w:t>Suivront</w:t>
      </w:r>
      <w:proofErr w:type="spellEnd"/>
      <w:r w:rsidR="00E92BE9">
        <w:rPr>
          <w:rFonts w:asciiTheme="minorHAnsi" w:hAnsiTheme="minorHAnsi" w:cstheme="minorHAnsi"/>
          <w:i/>
        </w:rPr>
        <w:t xml:space="preserve"> </w:t>
      </w:r>
      <w:proofErr w:type="spellStart"/>
      <w:r w:rsidR="00E92BE9">
        <w:rPr>
          <w:rFonts w:asciiTheme="minorHAnsi" w:hAnsiTheme="minorHAnsi" w:cstheme="minorHAnsi"/>
          <w:i/>
        </w:rPr>
        <w:t>Mille</w:t>
      </w:r>
      <w:proofErr w:type="spellEnd"/>
      <w:r w:rsidR="00E92BE9">
        <w:rPr>
          <w:rFonts w:asciiTheme="minorHAnsi" w:hAnsiTheme="minorHAnsi" w:cstheme="minorHAnsi"/>
          <w:i/>
        </w:rPr>
        <w:t xml:space="preserve"> </w:t>
      </w:r>
      <w:proofErr w:type="spellStart"/>
      <w:r w:rsidR="00E92BE9">
        <w:rPr>
          <w:rFonts w:asciiTheme="minorHAnsi" w:hAnsiTheme="minorHAnsi" w:cstheme="minorHAnsi"/>
          <w:i/>
        </w:rPr>
        <w:t>Ans</w:t>
      </w:r>
      <w:proofErr w:type="spellEnd"/>
      <w:r w:rsidR="00E92BE9">
        <w:rPr>
          <w:rFonts w:asciiTheme="minorHAnsi" w:hAnsiTheme="minorHAnsi" w:cstheme="minorHAnsi"/>
          <w:i/>
        </w:rPr>
        <w:t xml:space="preserve"> de Calme</w:t>
      </w:r>
      <w:r w:rsidR="00E92BE9">
        <w:rPr>
          <w:rFonts w:asciiTheme="minorHAnsi" w:hAnsiTheme="minorHAnsi" w:cstheme="minorHAnsi"/>
        </w:rPr>
        <w:t xml:space="preserve">) y Marie-Claude </w:t>
      </w:r>
      <w:proofErr w:type="spellStart"/>
      <w:r w:rsidR="00E92BE9">
        <w:rPr>
          <w:rFonts w:asciiTheme="minorHAnsi" w:hAnsiTheme="minorHAnsi" w:cstheme="minorHAnsi"/>
        </w:rPr>
        <w:t>Pietragalla</w:t>
      </w:r>
      <w:proofErr w:type="spellEnd"/>
      <w:r w:rsidR="00E92BE9">
        <w:rPr>
          <w:rFonts w:asciiTheme="minorHAnsi" w:hAnsiTheme="minorHAnsi" w:cstheme="minorHAnsi"/>
        </w:rPr>
        <w:t xml:space="preserve">. En 2015 compuso el álbum </w:t>
      </w:r>
      <w:proofErr w:type="spellStart"/>
      <w:r w:rsidR="00E92BE9">
        <w:rPr>
          <w:rFonts w:asciiTheme="minorHAnsi" w:hAnsiTheme="minorHAnsi" w:cstheme="minorHAnsi"/>
          <w:i/>
        </w:rPr>
        <w:t>Scarifications</w:t>
      </w:r>
      <w:proofErr w:type="spellEnd"/>
      <w:r w:rsidR="00E92BE9">
        <w:rPr>
          <w:rFonts w:asciiTheme="minorHAnsi" w:hAnsiTheme="minorHAnsi" w:cstheme="minorHAnsi"/>
        </w:rPr>
        <w:t xml:space="preserve">, del rapero francés </w:t>
      </w:r>
      <w:proofErr w:type="spellStart"/>
      <w:r w:rsidR="00E92BE9">
        <w:rPr>
          <w:rFonts w:asciiTheme="minorHAnsi" w:hAnsiTheme="minorHAnsi" w:cstheme="minorHAnsi"/>
        </w:rPr>
        <w:t>Abd</w:t>
      </w:r>
      <w:proofErr w:type="spellEnd"/>
      <w:r w:rsidR="00E92BE9">
        <w:rPr>
          <w:rFonts w:asciiTheme="minorHAnsi" w:hAnsiTheme="minorHAnsi" w:cstheme="minorHAnsi"/>
        </w:rPr>
        <w:t xml:space="preserve"> Al </w:t>
      </w:r>
      <w:proofErr w:type="spellStart"/>
      <w:r w:rsidR="00E92BE9">
        <w:rPr>
          <w:rFonts w:asciiTheme="minorHAnsi" w:hAnsiTheme="minorHAnsi" w:cstheme="minorHAnsi"/>
        </w:rPr>
        <w:t>Malik</w:t>
      </w:r>
      <w:proofErr w:type="spellEnd"/>
      <w:r w:rsidR="00E92BE9">
        <w:rPr>
          <w:rFonts w:asciiTheme="minorHAnsi" w:hAnsiTheme="minorHAnsi" w:cstheme="minorHAnsi"/>
        </w:rPr>
        <w:t xml:space="preserve">. </w:t>
      </w:r>
    </w:p>
    <w:p w:rsidR="00E92BE9" w:rsidRDefault="00E92BE9" w:rsidP="00FD4880">
      <w:pPr>
        <w:spacing w:line="276" w:lineRule="auto"/>
        <w:jc w:val="both"/>
        <w:rPr>
          <w:rFonts w:asciiTheme="minorHAnsi" w:hAnsiTheme="minorHAnsi" w:cstheme="minorHAnsi"/>
        </w:rPr>
      </w:pPr>
    </w:p>
    <w:p w:rsidR="00E92BE9" w:rsidRPr="00E92BE9" w:rsidRDefault="00E92BE9" w:rsidP="00FD4880">
      <w:pPr>
        <w:spacing w:line="276" w:lineRule="auto"/>
        <w:jc w:val="both"/>
        <w:rPr>
          <w:rFonts w:asciiTheme="minorHAnsi" w:hAnsiTheme="minorHAnsi" w:cstheme="minorHAnsi"/>
        </w:rPr>
      </w:pPr>
      <w:r>
        <w:rPr>
          <w:rFonts w:asciiTheme="minorHAnsi" w:hAnsiTheme="minorHAnsi" w:cstheme="minorHAnsi"/>
        </w:rPr>
        <w:t xml:space="preserve">Tras 30 años dedicados a la música, Laurent </w:t>
      </w:r>
      <w:proofErr w:type="spellStart"/>
      <w:r>
        <w:rPr>
          <w:rFonts w:asciiTheme="minorHAnsi" w:hAnsiTheme="minorHAnsi" w:cstheme="minorHAnsi"/>
        </w:rPr>
        <w:t>Garnier</w:t>
      </w:r>
      <w:proofErr w:type="spellEnd"/>
      <w:r>
        <w:rPr>
          <w:rFonts w:asciiTheme="minorHAnsi" w:hAnsiTheme="minorHAnsi" w:cstheme="minorHAnsi"/>
        </w:rPr>
        <w:t xml:space="preserve"> recibió el </w:t>
      </w:r>
      <w:proofErr w:type="spellStart"/>
      <w:r w:rsidRPr="009C2415">
        <w:rPr>
          <w:rFonts w:asciiTheme="minorHAnsi" w:hAnsiTheme="minorHAnsi" w:cstheme="minorHAnsi"/>
          <w:b/>
        </w:rPr>
        <w:t>Chévalier</w:t>
      </w:r>
      <w:proofErr w:type="spellEnd"/>
      <w:r w:rsidRPr="009C2415">
        <w:rPr>
          <w:rFonts w:asciiTheme="minorHAnsi" w:hAnsiTheme="minorHAnsi" w:cstheme="minorHAnsi"/>
          <w:b/>
        </w:rPr>
        <w:t xml:space="preserve"> de la </w:t>
      </w:r>
      <w:proofErr w:type="spellStart"/>
      <w:r w:rsidRPr="009C2415">
        <w:rPr>
          <w:rFonts w:asciiTheme="minorHAnsi" w:hAnsiTheme="minorHAnsi" w:cstheme="minorHAnsi"/>
          <w:b/>
        </w:rPr>
        <w:t>Légion</w:t>
      </w:r>
      <w:proofErr w:type="spellEnd"/>
      <w:r w:rsidRPr="009C2415">
        <w:rPr>
          <w:rFonts w:asciiTheme="minorHAnsi" w:hAnsiTheme="minorHAnsi" w:cstheme="minorHAnsi"/>
          <w:b/>
        </w:rPr>
        <w:t xml:space="preserve"> </w:t>
      </w:r>
      <w:proofErr w:type="spellStart"/>
      <w:r w:rsidRPr="009C2415">
        <w:rPr>
          <w:rFonts w:asciiTheme="minorHAnsi" w:hAnsiTheme="minorHAnsi" w:cstheme="minorHAnsi"/>
          <w:b/>
        </w:rPr>
        <w:t>d’Honneur</w:t>
      </w:r>
      <w:proofErr w:type="spellEnd"/>
      <w:r>
        <w:rPr>
          <w:rFonts w:asciiTheme="minorHAnsi" w:hAnsiTheme="minorHAnsi" w:cstheme="minorHAnsi"/>
        </w:rPr>
        <w:t xml:space="preserve"> —equivalente al español Premio Princesa de Asturias—, en el año 2017. </w:t>
      </w:r>
    </w:p>
    <w:p w:rsidR="005652CA" w:rsidRDefault="005652CA" w:rsidP="003F5FEB">
      <w:pPr>
        <w:jc w:val="both"/>
        <w:rPr>
          <w:i/>
        </w:rPr>
      </w:pPr>
    </w:p>
    <w:p w:rsidR="00E92BE9" w:rsidRPr="00E92BE9" w:rsidRDefault="00E92BE9" w:rsidP="003F5FEB">
      <w:pPr>
        <w:jc w:val="both"/>
        <w:rPr>
          <w:rFonts w:asciiTheme="minorHAnsi" w:hAnsiTheme="minorHAnsi" w:cstheme="minorHAnsi"/>
          <w:b/>
        </w:rPr>
      </w:pPr>
    </w:p>
    <w:p w:rsidR="00E92BE9" w:rsidRDefault="00E92BE9" w:rsidP="003F5FEB">
      <w:pPr>
        <w:jc w:val="both"/>
        <w:rPr>
          <w:rFonts w:asciiTheme="minorHAnsi" w:hAnsiTheme="minorHAnsi" w:cstheme="minorHAnsi"/>
          <w:b/>
          <w:sz w:val="28"/>
          <w:szCs w:val="28"/>
        </w:rPr>
      </w:pPr>
      <w:r w:rsidRPr="00E92BE9">
        <w:rPr>
          <w:rFonts w:asciiTheme="minorHAnsi" w:hAnsiTheme="minorHAnsi" w:cstheme="minorHAnsi"/>
          <w:b/>
          <w:sz w:val="28"/>
          <w:szCs w:val="28"/>
        </w:rPr>
        <w:t>LAURENT GARNIER EN NÚMEROS</w:t>
      </w:r>
    </w:p>
    <w:p w:rsidR="00D62812" w:rsidRDefault="00D62812" w:rsidP="003F5FEB">
      <w:pPr>
        <w:jc w:val="both"/>
        <w:rPr>
          <w:rFonts w:asciiTheme="minorHAnsi" w:hAnsiTheme="minorHAnsi" w:cstheme="minorHAnsi"/>
          <w:b/>
          <w:sz w:val="28"/>
          <w:szCs w:val="28"/>
        </w:rPr>
      </w:pPr>
    </w:p>
    <w:p w:rsidR="00D62812" w:rsidRDefault="00D62812" w:rsidP="003F5FEB">
      <w:pPr>
        <w:jc w:val="both"/>
        <w:rPr>
          <w:rFonts w:asciiTheme="minorHAnsi" w:hAnsiTheme="minorHAnsi" w:cstheme="minorHAnsi"/>
        </w:rPr>
      </w:pPr>
      <w:r>
        <w:rPr>
          <w:rFonts w:asciiTheme="minorHAnsi" w:hAnsiTheme="minorHAnsi" w:cstheme="minorHAnsi"/>
        </w:rPr>
        <w:t xml:space="preserve">Laurent </w:t>
      </w:r>
      <w:proofErr w:type="spellStart"/>
      <w:r>
        <w:rPr>
          <w:rFonts w:asciiTheme="minorHAnsi" w:hAnsiTheme="minorHAnsi" w:cstheme="minorHAnsi"/>
        </w:rPr>
        <w:t>Garnier</w:t>
      </w:r>
      <w:proofErr w:type="spellEnd"/>
      <w:r>
        <w:rPr>
          <w:rFonts w:asciiTheme="minorHAnsi" w:hAnsiTheme="minorHAnsi" w:cstheme="minorHAnsi"/>
        </w:rPr>
        <w:t xml:space="preserve"> fue uno de los </w:t>
      </w:r>
      <w:proofErr w:type="spellStart"/>
      <w:r>
        <w:rPr>
          <w:rFonts w:asciiTheme="minorHAnsi" w:hAnsiTheme="minorHAnsi" w:cstheme="minorHAnsi"/>
        </w:rPr>
        <w:t>DJ’s</w:t>
      </w:r>
      <w:proofErr w:type="spellEnd"/>
      <w:r>
        <w:rPr>
          <w:rFonts w:asciiTheme="minorHAnsi" w:hAnsiTheme="minorHAnsi" w:cstheme="minorHAnsi"/>
        </w:rPr>
        <w:t xml:space="preserve"> pioneros en servirse de las redes sociales. Sus números seguidores en todas y cada una de estas plataformas así lo avalan. Los siguientes ejemplos de YouTube dan buena muestra de ello: </w:t>
      </w:r>
    </w:p>
    <w:p w:rsidR="00D62812" w:rsidRDefault="00D62812" w:rsidP="003F5FEB">
      <w:pPr>
        <w:jc w:val="both"/>
        <w:rPr>
          <w:rFonts w:asciiTheme="minorHAnsi" w:hAnsiTheme="minorHAnsi" w:cstheme="minorHAnsi"/>
        </w:rPr>
      </w:pPr>
    </w:p>
    <w:p w:rsidR="00D62812" w:rsidRDefault="00D62812" w:rsidP="003F5FEB">
      <w:pPr>
        <w:jc w:val="both"/>
        <w:rPr>
          <w:rFonts w:asciiTheme="minorHAnsi" w:hAnsiTheme="minorHAnsi" w:cstheme="minorHAnsi"/>
        </w:rPr>
      </w:pPr>
      <w:r>
        <w:rPr>
          <w:rFonts w:asciiTheme="minorHAnsi" w:hAnsiTheme="minorHAnsi" w:cstheme="minorHAnsi"/>
        </w:rPr>
        <w:t xml:space="preserve">—Este vídeo en el que interpreta su hit </w:t>
      </w:r>
      <w:r>
        <w:rPr>
          <w:rFonts w:asciiTheme="minorHAnsi" w:hAnsiTheme="minorHAnsi" w:cstheme="minorHAnsi"/>
          <w:i/>
        </w:rPr>
        <w:t xml:space="preserve">Th aman </w:t>
      </w:r>
      <w:proofErr w:type="spellStart"/>
      <w:r>
        <w:rPr>
          <w:rFonts w:asciiTheme="minorHAnsi" w:hAnsiTheme="minorHAnsi" w:cstheme="minorHAnsi"/>
          <w:i/>
        </w:rPr>
        <w:t>with</w:t>
      </w:r>
      <w:proofErr w:type="spellEnd"/>
      <w:r>
        <w:rPr>
          <w:rFonts w:asciiTheme="minorHAnsi" w:hAnsiTheme="minorHAnsi" w:cstheme="minorHAnsi"/>
          <w:i/>
        </w:rPr>
        <w:t xml:space="preserve"> </w:t>
      </w:r>
      <w:proofErr w:type="spellStart"/>
      <w:r>
        <w:rPr>
          <w:rFonts w:asciiTheme="minorHAnsi" w:hAnsiTheme="minorHAnsi" w:cstheme="minorHAnsi"/>
          <w:i/>
        </w:rPr>
        <w:t>the</w:t>
      </w:r>
      <w:proofErr w:type="spellEnd"/>
      <w:r>
        <w:rPr>
          <w:rFonts w:asciiTheme="minorHAnsi" w:hAnsiTheme="minorHAnsi" w:cstheme="minorHAnsi"/>
          <w:i/>
        </w:rPr>
        <w:t xml:space="preserve"> red </w:t>
      </w:r>
      <w:proofErr w:type="spellStart"/>
      <w:r>
        <w:rPr>
          <w:rFonts w:asciiTheme="minorHAnsi" w:hAnsiTheme="minorHAnsi" w:cstheme="minorHAnsi"/>
          <w:i/>
        </w:rPr>
        <w:t>face</w:t>
      </w:r>
      <w:proofErr w:type="spellEnd"/>
      <w:r>
        <w:rPr>
          <w:rFonts w:asciiTheme="minorHAnsi" w:hAnsiTheme="minorHAnsi" w:cstheme="minorHAnsi"/>
          <w:i/>
        </w:rPr>
        <w:t xml:space="preserve"> </w:t>
      </w:r>
      <w:r>
        <w:rPr>
          <w:rFonts w:asciiTheme="minorHAnsi" w:hAnsiTheme="minorHAnsi" w:cstheme="minorHAnsi"/>
        </w:rPr>
        <w:t xml:space="preserve">en directo acumula más de 3 millones de visionados: </w:t>
      </w:r>
      <w:hyperlink r:id="rId6" w:history="1">
        <w:r w:rsidRPr="000755EA">
          <w:rPr>
            <w:rStyle w:val="Hipervnculo"/>
            <w:rFonts w:asciiTheme="minorHAnsi" w:hAnsiTheme="minorHAnsi" w:cstheme="minorHAnsi"/>
          </w:rPr>
          <w:t>https://www.youtube.com/watch?v=KJkoBH68njQ</w:t>
        </w:r>
      </w:hyperlink>
    </w:p>
    <w:p w:rsidR="00D62812" w:rsidRDefault="00D62812" w:rsidP="003F5FEB">
      <w:pPr>
        <w:jc w:val="both"/>
        <w:rPr>
          <w:rFonts w:asciiTheme="minorHAnsi" w:hAnsiTheme="minorHAnsi" w:cstheme="minorHAnsi"/>
        </w:rPr>
      </w:pPr>
    </w:p>
    <w:p w:rsidR="00D62812" w:rsidRDefault="00D62812" w:rsidP="003F5FEB">
      <w:pPr>
        <w:jc w:val="both"/>
        <w:rPr>
          <w:rFonts w:asciiTheme="minorHAnsi" w:hAnsiTheme="minorHAnsi" w:cstheme="minorHAnsi"/>
        </w:rPr>
      </w:pPr>
      <w:r>
        <w:rPr>
          <w:rFonts w:asciiTheme="minorHAnsi" w:hAnsiTheme="minorHAnsi" w:cstheme="minorHAnsi"/>
        </w:rPr>
        <w:t xml:space="preserve">—El vídeo de la grabación de su set en el festival holandés </w:t>
      </w:r>
      <w:proofErr w:type="spellStart"/>
      <w:r>
        <w:rPr>
          <w:rFonts w:asciiTheme="minorHAnsi" w:hAnsiTheme="minorHAnsi" w:cstheme="minorHAnsi"/>
        </w:rPr>
        <w:t>Dekmantel</w:t>
      </w:r>
      <w:proofErr w:type="spellEnd"/>
      <w:r>
        <w:rPr>
          <w:rFonts w:asciiTheme="minorHAnsi" w:hAnsiTheme="minorHAnsi" w:cstheme="minorHAnsi"/>
        </w:rPr>
        <w:t xml:space="preserve">, ya supera los 4 millones de visionados: </w:t>
      </w:r>
      <w:hyperlink r:id="rId7" w:history="1">
        <w:r w:rsidRPr="000755EA">
          <w:rPr>
            <w:rStyle w:val="Hipervnculo"/>
            <w:rFonts w:asciiTheme="minorHAnsi" w:hAnsiTheme="minorHAnsi" w:cstheme="minorHAnsi"/>
          </w:rPr>
          <w:t>https://www.youtube.com/watch?v=Bj8425Ma6F8&amp;t=31s</w:t>
        </w:r>
      </w:hyperlink>
    </w:p>
    <w:p w:rsidR="00D62812" w:rsidRDefault="00D62812" w:rsidP="003F5FEB">
      <w:pPr>
        <w:jc w:val="both"/>
        <w:rPr>
          <w:rFonts w:asciiTheme="minorHAnsi" w:hAnsiTheme="minorHAnsi" w:cstheme="minorHAnsi"/>
        </w:rPr>
      </w:pPr>
    </w:p>
    <w:p w:rsidR="00D62812" w:rsidRDefault="00D62812" w:rsidP="003F5FEB">
      <w:pPr>
        <w:jc w:val="both"/>
        <w:rPr>
          <w:rFonts w:asciiTheme="minorHAnsi" w:hAnsiTheme="minorHAnsi" w:cstheme="minorHAnsi"/>
          <w:i/>
        </w:rPr>
      </w:pPr>
      <w:r>
        <w:rPr>
          <w:rFonts w:asciiTheme="minorHAnsi" w:hAnsiTheme="minorHAnsi" w:cstheme="minorHAnsi"/>
        </w:rPr>
        <w:t xml:space="preserve">—Los vídeos de sus temas </w:t>
      </w:r>
      <w:proofErr w:type="spellStart"/>
      <w:r>
        <w:rPr>
          <w:rFonts w:asciiTheme="minorHAnsi" w:hAnsiTheme="minorHAnsi" w:cstheme="minorHAnsi"/>
          <w:i/>
        </w:rPr>
        <w:t>Acid</w:t>
      </w:r>
      <w:proofErr w:type="spellEnd"/>
      <w:r>
        <w:rPr>
          <w:rFonts w:asciiTheme="minorHAnsi" w:hAnsiTheme="minorHAnsi" w:cstheme="minorHAnsi"/>
          <w:i/>
        </w:rPr>
        <w:t xml:space="preserve"> Eiffel </w:t>
      </w:r>
    </w:p>
    <w:p w:rsidR="00D62812" w:rsidRDefault="00D62812" w:rsidP="003F5FEB">
      <w:pPr>
        <w:jc w:val="both"/>
        <w:rPr>
          <w:rFonts w:asciiTheme="minorHAnsi" w:hAnsiTheme="minorHAnsi" w:cstheme="minorHAnsi"/>
        </w:rPr>
      </w:pPr>
      <w:r>
        <w:rPr>
          <w:rFonts w:asciiTheme="minorHAnsi" w:hAnsiTheme="minorHAnsi" w:cstheme="minorHAnsi"/>
        </w:rPr>
        <w:t>(</w:t>
      </w:r>
      <w:hyperlink r:id="rId8" w:history="1">
        <w:r w:rsidRPr="000755EA">
          <w:rPr>
            <w:rStyle w:val="Hipervnculo"/>
            <w:rFonts w:asciiTheme="minorHAnsi" w:hAnsiTheme="minorHAnsi" w:cstheme="minorHAnsi"/>
          </w:rPr>
          <w:t>https://www.youtube.com/watch?v=gPuA-Zun4rk</w:t>
        </w:r>
      </w:hyperlink>
      <w:r>
        <w:rPr>
          <w:rFonts w:asciiTheme="minorHAnsi" w:hAnsiTheme="minorHAnsi" w:cstheme="minorHAnsi"/>
        </w:rPr>
        <w:t xml:space="preserve">), </w:t>
      </w:r>
    </w:p>
    <w:p w:rsidR="00D62812" w:rsidRDefault="00D62812" w:rsidP="003F5FEB">
      <w:pPr>
        <w:jc w:val="both"/>
        <w:rPr>
          <w:rFonts w:asciiTheme="minorHAnsi" w:hAnsiTheme="minorHAnsi" w:cstheme="minorHAnsi"/>
          <w:i/>
        </w:rPr>
      </w:pPr>
      <w:r>
        <w:rPr>
          <w:rFonts w:asciiTheme="minorHAnsi" w:hAnsiTheme="minorHAnsi" w:cstheme="minorHAnsi"/>
        </w:rPr>
        <w:t xml:space="preserve">y </w:t>
      </w:r>
      <w:proofErr w:type="spellStart"/>
      <w:r>
        <w:rPr>
          <w:rFonts w:asciiTheme="minorHAnsi" w:hAnsiTheme="minorHAnsi" w:cstheme="minorHAnsi"/>
          <w:i/>
        </w:rPr>
        <w:t>Crispy</w:t>
      </w:r>
      <w:proofErr w:type="spellEnd"/>
      <w:r>
        <w:rPr>
          <w:rFonts w:asciiTheme="minorHAnsi" w:hAnsiTheme="minorHAnsi" w:cstheme="minorHAnsi"/>
          <w:i/>
        </w:rPr>
        <w:t xml:space="preserve"> Bacon </w:t>
      </w:r>
    </w:p>
    <w:p w:rsidR="00D62812" w:rsidRDefault="00D62812" w:rsidP="003F5FEB">
      <w:pPr>
        <w:jc w:val="both"/>
        <w:rPr>
          <w:rFonts w:asciiTheme="minorHAnsi" w:hAnsiTheme="minorHAnsi" w:cstheme="minorHAnsi"/>
        </w:rPr>
      </w:pPr>
      <w:r>
        <w:rPr>
          <w:rFonts w:asciiTheme="minorHAnsi" w:hAnsiTheme="minorHAnsi" w:cstheme="minorHAnsi"/>
        </w:rPr>
        <w:t>(</w:t>
      </w:r>
      <w:hyperlink r:id="rId9" w:history="1">
        <w:r w:rsidRPr="000755EA">
          <w:rPr>
            <w:rStyle w:val="Hipervnculo"/>
            <w:rFonts w:asciiTheme="minorHAnsi" w:hAnsiTheme="minorHAnsi" w:cstheme="minorHAnsi"/>
          </w:rPr>
          <w:t>https://www.youtube.com/watch?v=6SFD7fz8fWc</w:t>
        </w:r>
      </w:hyperlink>
      <w:r>
        <w:rPr>
          <w:rFonts w:asciiTheme="minorHAnsi" w:hAnsiTheme="minorHAnsi" w:cstheme="minorHAnsi"/>
        </w:rPr>
        <w:t xml:space="preserve">), </w:t>
      </w:r>
    </w:p>
    <w:p w:rsidR="00D62812" w:rsidRDefault="00D62812" w:rsidP="003F5FEB">
      <w:pPr>
        <w:jc w:val="both"/>
        <w:rPr>
          <w:rFonts w:asciiTheme="minorHAnsi" w:hAnsiTheme="minorHAnsi" w:cstheme="minorHAnsi"/>
        </w:rPr>
      </w:pPr>
      <w:r>
        <w:rPr>
          <w:rFonts w:asciiTheme="minorHAnsi" w:hAnsiTheme="minorHAnsi" w:cstheme="minorHAnsi"/>
        </w:rPr>
        <w:t xml:space="preserve">acumulan 1,5 y 2,2 millones de visionados cada uno respectivamente. </w:t>
      </w:r>
    </w:p>
    <w:p w:rsidR="007278E4" w:rsidRDefault="007278E4" w:rsidP="003F5FEB">
      <w:pPr>
        <w:jc w:val="both"/>
        <w:rPr>
          <w:rFonts w:asciiTheme="minorHAnsi" w:hAnsiTheme="minorHAnsi" w:cstheme="minorHAnsi"/>
          <w:b/>
        </w:rPr>
      </w:pPr>
    </w:p>
    <w:p w:rsidR="00D62812" w:rsidRDefault="00D62812" w:rsidP="003F5FEB">
      <w:pPr>
        <w:jc w:val="both"/>
        <w:rPr>
          <w:rFonts w:asciiTheme="minorHAnsi" w:hAnsiTheme="minorHAnsi" w:cstheme="minorHAnsi"/>
          <w:b/>
          <w:sz w:val="28"/>
          <w:szCs w:val="28"/>
        </w:rPr>
      </w:pPr>
      <w:r w:rsidRPr="00D62812">
        <w:rPr>
          <w:rFonts w:asciiTheme="minorHAnsi" w:hAnsiTheme="minorHAnsi" w:cstheme="minorHAnsi"/>
          <w:b/>
          <w:sz w:val="28"/>
          <w:szCs w:val="28"/>
        </w:rPr>
        <w:lastRenderedPageBreak/>
        <w:t>FECHAS CLAVE</w:t>
      </w:r>
    </w:p>
    <w:p w:rsidR="00D62812" w:rsidRDefault="00D62812" w:rsidP="003F5FEB">
      <w:pPr>
        <w:jc w:val="both"/>
        <w:rPr>
          <w:rFonts w:asciiTheme="minorHAnsi" w:hAnsiTheme="minorHAnsi" w:cstheme="minorHAnsi"/>
          <w:b/>
          <w:sz w:val="28"/>
          <w:szCs w:val="28"/>
        </w:rPr>
      </w:pPr>
    </w:p>
    <w:p w:rsidR="00D62812" w:rsidRDefault="00D62812" w:rsidP="003F5FEB">
      <w:pPr>
        <w:jc w:val="both"/>
        <w:rPr>
          <w:rFonts w:asciiTheme="minorHAnsi" w:hAnsiTheme="minorHAnsi" w:cstheme="minorHAnsi"/>
        </w:rPr>
      </w:pPr>
      <w:r>
        <w:rPr>
          <w:rFonts w:asciiTheme="minorHAnsi" w:hAnsiTheme="minorHAnsi" w:cstheme="minorHAnsi"/>
        </w:rPr>
        <w:t>1991</w:t>
      </w:r>
    </w:p>
    <w:p w:rsidR="00D62812" w:rsidRDefault="00D62812" w:rsidP="003F5FEB">
      <w:pPr>
        <w:jc w:val="both"/>
        <w:rPr>
          <w:rFonts w:asciiTheme="minorHAnsi" w:hAnsiTheme="minorHAnsi" w:cstheme="minorHAnsi"/>
        </w:rPr>
      </w:pPr>
      <w:r>
        <w:rPr>
          <w:rFonts w:asciiTheme="minorHAnsi" w:hAnsiTheme="minorHAnsi" w:cstheme="minorHAnsi"/>
        </w:rPr>
        <w:t xml:space="preserve">—Primer artista en firmar un contrato con FNAC </w:t>
      </w:r>
      <w:proofErr w:type="spellStart"/>
      <w:r>
        <w:rPr>
          <w:rFonts w:asciiTheme="minorHAnsi" w:hAnsiTheme="minorHAnsi" w:cstheme="minorHAnsi"/>
        </w:rPr>
        <w:t>Music</w:t>
      </w:r>
      <w:proofErr w:type="spellEnd"/>
      <w:r>
        <w:rPr>
          <w:rFonts w:asciiTheme="minorHAnsi" w:hAnsiTheme="minorHAnsi" w:cstheme="minorHAnsi"/>
        </w:rPr>
        <w:t xml:space="preserve"> Dance </w:t>
      </w:r>
      <w:proofErr w:type="spellStart"/>
      <w:r>
        <w:rPr>
          <w:rFonts w:asciiTheme="minorHAnsi" w:hAnsiTheme="minorHAnsi" w:cstheme="minorHAnsi"/>
        </w:rPr>
        <w:t>Division</w:t>
      </w:r>
      <w:proofErr w:type="spellEnd"/>
      <w:r>
        <w:rPr>
          <w:rFonts w:asciiTheme="minorHAnsi" w:hAnsiTheme="minorHAnsi" w:cstheme="minorHAnsi"/>
        </w:rPr>
        <w:t xml:space="preserve">, dirigido por </w:t>
      </w:r>
      <w:proofErr w:type="spellStart"/>
      <w:r>
        <w:rPr>
          <w:rFonts w:asciiTheme="minorHAnsi" w:hAnsiTheme="minorHAnsi" w:cstheme="minorHAnsi"/>
        </w:rPr>
        <w:t>Éric</w:t>
      </w:r>
      <w:proofErr w:type="spellEnd"/>
      <w:r>
        <w:rPr>
          <w:rFonts w:asciiTheme="minorHAnsi" w:hAnsiTheme="minorHAnsi" w:cstheme="minorHAnsi"/>
        </w:rPr>
        <w:t xml:space="preserve"> </w:t>
      </w:r>
      <w:proofErr w:type="spellStart"/>
      <w:r>
        <w:rPr>
          <w:rFonts w:asciiTheme="minorHAnsi" w:hAnsiTheme="minorHAnsi" w:cstheme="minorHAnsi"/>
        </w:rPr>
        <w:t>Morand</w:t>
      </w:r>
      <w:proofErr w:type="spellEnd"/>
      <w:r>
        <w:rPr>
          <w:rFonts w:asciiTheme="minorHAnsi" w:hAnsiTheme="minorHAnsi" w:cstheme="minorHAnsi"/>
        </w:rPr>
        <w:t>.</w:t>
      </w:r>
    </w:p>
    <w:p w:rsidR="00D62812" w:rsidRDefault="00D62812" w:rsidP="003F5FEB">
      <w:pPr>
        <w:jc w:val="both"/>
        <w:rPr>
          <w:rFonts w:asciiTheme="minorHAnsi" w:hAnsiTheme="minorHAnsi" w:cstheme="minorHAnsi"/>
        </w:rPr>
      </w:pPr>
    </w:p>
    <w:p w:rsidR="00D62812" w:rsidRDefault="00D62812" w:rsidP="003F5FEB">
      <w:pPr>
        <w:jc w:val="both"/>
        <w:rPr>
          <w:rFonts w:asciiTheme="minorHAnsi" w:hAnsiTheme="minorHAnsi" w:cstheme="minorHAnsi"/>
        </w:rPr>
      </w:pPr>
      <w:r>
        <w:rPr>
          <w:rFonts w:asciiTheme="minorHAnsi" w:hAnsiTheme="minorHAnsi" w:cstheme="minorHAnsi"/>
        </w:rPr>
        <w:t>1996</w:t>
      </w:r>
    </w:p>
    <w:p w:rsidR="00D62812" w:rsidRDefault="00D62812" w:rsidP="003F5FEB">
      <w:pPr>
        <w:jc w:val="both"/>
        <w:rPr>
          <w:rFonts w:asciiTheme="minorHAnsi" w:hAnsiTheme="minorHAnsi" w:cstheme="minorHAnsi"/>
        </w:rPr>
      </w:pPr>
      <w:r>
        <w:rPr>
          <w:rFonts w:asciiTheme="minorHAnsi" w:hAnsiTheme="minorHAnsi" w:cstheme="minorHAnsi"/>
        </w:rPr>
        <w:t>—</w:t>
      </w:r>
      <w:r w:rsidR="002D32C3">
        <w:rPr>
          <w:rFonts w:asciiTheme="minorHAnsi" w:hAnsiTheme="minorHAnsi" w:cstheme="minorHAnsi"/>
        </w:rPr>
        <w:t>Elegido «</w:t>
      </w:r>
      <w:r w:rsidR="002D32C3" w:rsidRPr="002D32C3">
        <w:rPr>
          <w:rFonts w:asciiTheme="minorHAnsi" w:hAnsiTheme="minorHAnsi" w:cstheme="minorHAnsi"/>
        </w:rPr>
        <w:t>Mejor DJ internacional</w:t>
      </w:r>
      <w:r w:rsidR="002D32C3">
        <w:rPr>
          <w:rFonts w:asciiTheme="minorHAnsi" w:hAnsiTheme="minorHAnsi" w:cstheme="minorHAnsi"/>
        </w:rPr>
        <w:t>»</w:t>
      </w:r>
      <w:r w:rsidR="002D32C3">
        <w:rPr>
          <w:rFonts w:asciiTheme="minorHAnsi" w:hAnsiTheme="minorHAnsi" w:cstheme="minorHAnsi"/>
          <w:i/>
        </w:rPr>
        <w:t xml:space="preserve"> </w:t>
      </w:r>
      <w:r w:rsidR="002D32C3">
        <w:rPr>
          <w:rFonts w:asciiTheme="minorHAnsi" w:hAnsiTheme="minorHAnsi" w:cstheme="minorHAnsi"/>
        </w:rPr>
        <w:t xml:space="preserve">por la revista </w:t>
      </w:r>
      <w:proofErr w:type="spellStart"/>
      <w:r w:rsidR="002D32C3" w:rsidRPr="002D32C3">
        <w:rPr>
          <w:rFonts w:asciiTheme="minorHAnsi" w:hAnsiTheme="minorHAnsi" w:cstheme="minorHAnsi"/>
          <w:i/>
        </w:rPr>
        <w:t>Muzik</w:t>
      </w:r>
      <w:proofErr w:type="spellEnd"/>
      <w:r w:rsidR="002D32C3" w:rsidRPr="002D32C3">
        <w:rPr>
          <w:rFonts w:asciiTheme="minorHAnsi" w:hAnsiTheme="minorHAnsi" w:cstheme="minorHAnsi"/>
          <w:i/>
        </w:rPr>
        <w:t xml:space="preserve"> Magazine</w:t>
      </w:r>
      <w:r w:rsidR="002D32C3">
        <w:rPr>
          <w:rFonts w:asciiTheme="minorHAnsi" w:hAnsiTheme="minorHAnsi" w:cstheme="minorHAnsi"/>
        </w:rPr>
        <w:t xml:space="preserve"> (UK)</w:t>
      </w:r>
    </w:p>
    <w:p w:rsidR="002D32C3" w:rsidRDefault="002D32C3" w:rsidP="003F5FEB">
      <w:pPr>
        <w:jc w:val="both"/>
        <w:rPr>
          <w:rFonts w:asciiTheme="minorHAnsi" w:hAnsiTheme="minorHAnsi" w:cstheme="minorHAnsi"/>
        </w:rPr>
      </w:pPr>
    </w:p>
    <w:p w:rsidR="002D32C3" w:rsidRDefault="002D32C3" w:rsidP="003F5FEB">
      <w:pPr>
        <w:jc w:val="both"/>
        <w:rPr>
          <w:rFonts w:asciiTheme="minorHAnsi" w:hAnsiTheme="minorHAnsi" w:cstheme="minorHAnsi"/>
        </w:rPr>
      </w:pPr>
      <w:r>
        <w:rPr>
          <w:rFonts w:asciiTheme="minorHAnsi" w:hAnsiTheme="minorHAnsi" w:cstheme="minorHAnsi"/>
        </w:rPr>
        <w:t>1998</w:t>
      </w:r>
    </w:p>
    <w:p w:rsidR="002D32C3" w:rsidRDefault="002D32C3" w:rsidP="003F5FEB">
      <w:pPr>
        <w:jc w:val="both"/>
        <w:rPr>
          <w:rFonts w:asciiTheme="minorHAnsi" w:hAnsiTheme="minorHAnsi" w:cstheme="minorHAnsi"/>
        </w:rPr>
      </w:pPr>
      <w:r>
        <w:rPr>
          <w:rFonts w:asciiTheme="minorHAnsi" w:hAnsiTheme="minorHAnsi" w:cstheme="minorHAnsi"/>
        </w:rPr>
        <w:t>—Ganador del premio «</w:t>
      </w:r>
      <w:proofErr w:type="spellStart"/>
      <w:r>
        <w:rPr>
          <w:rFonts w:asciiTheme="minorHAnsi" w:hAnsiTheme="minorHAnsi" w:cstheme="minorHAnsi"/>
        </w:rPr>
        <w:t>Victoire</w:t>
      </w:r>
      <w:proofErr w:type="spellEnd"/>
      <w:r>
        <w:rPr>
          <w:rFonts w:asciiTheme="minorHAnsi" w:hAnsiTheme="minorHAnsi" w:cstheme="minorHAnsi"/>
        </w:rPr>
        <w:t xml:space="preserve"> de la </w:t>
      </w:r>
      <w:proofErr w:type="spellStart"/>
      <w:r>
        <w:rPr>
          <w:rFonts w:asciiTheme="minorHAnsi" w:hAnsiTheme="minorHAnsi" w:cstheme="minorHAnsi"/>
        </w:rPr>
        <w:t>Musique</w:t>
      </w:r>
      <w:proofErr w:type="spellEnd"/>
      <w:r>
        <w:rPr>
          <w:rFonts w:asciiTheme="minorHAnsi" w:hAnsiTheme="minorHAnsi" w:cstheme="minorHAnsi"/>
        </w:rPr>
        <w:t>» por el mejor álbum en la categoría de música Dance / Urbana.</w:t>
      </w:r>
    </w:p>
    <w:p w:rsidR="002D32C3" w:rsidRDefault="002D32C3" w:rsidP="003F5FEB">
      <w:pPr>
        <w:jc w:val="both"/>
        <w:rPr>
          <w:rFonts w:asciiTheme="minorHAnsi" w:hAnsiTheme="minorHAnsi" w:cstheme="minorHAnsi"/>
        </w:rPr>
      </w:pPr>
      <w:r>
        <w:rPr>
          <w:rFonts w:asciiTheme="minorHAnsi" w:hAnsiTheme="minorHAnsi" w:cstheme="minorHAnsi"/>
        </w:rPr>
        <w:t>—Primer tour con un directo, en el que se incluyó una fecha en el Olympia de París.</w:t>
      </w:r>
    </w:p>
    <w:p w:rsidR="002D32C3" w:rsidRDefault="002D32C3" w:rsidP="003F5FEB">
      <w:pPr>
        <w:jc w:val="both"/>
        <w:rPr>
          <w:rFonts w:asciiTheme="minorHAnsi" w:hAnsiTheme="minorHAnsi" w:cstheme="minorHAnsi"/>
        </w:rPr>
      </w:pPr>
      <w:r>
        <w:rPr>
          <w:rFonts w:asciiTheme="minorHAnsi" w:hAnsiTheme="minorHAnsi" w:cstheme="minorHAnsi"/>
        </w:rPr>
        <w:t>—DJ en la clausura del primer desfile techno organizado por las calles de París.</w:t>
      </w:r>
    </w:p>
    <w:p w:rsidR="002D32C3" w:rsidRDefault="002D32C3" w:rsidP="003F5FEB">
      <w:pPr>
        <w:jc w:val="both"/>
        <w:rPr>
          <w:rFonts w:asciiTheme="minorHAnsi" w:hAnsiTheme="minorHAnsi" w:cstheme="minorHAnsi"/>
        </w:rPr>
      </w:pPr>
    </w:p>
    <w:p w:rsidR="002D32C3" w:rsidRDefault="002D32C3" w:rsidP="003F5FEB">
      <w:pPr>
        <w:jc w:val="both"/>
        <w:rPr>
          <w:rFonts w:asciiTheme="minorHAnsi" w:hAnsiTheme="minorHAnsi" w:cstheme="minorHAnsi"/>
        </w:rPr>
      </w:pPr>
      <w:r>
        <w:rPr>
          <w:rFonts w:asciiTheme="minorHAnsi" w:hAnsiTheme="minorHAnsi" w:cstheme="minorHAnsi"/>
        </w:rPr>
        <w:t>2000</w:t>
      </w:r>
    </w:p>
    <w:p w:rsidR="002D32C3" w:rsidRDefault="002D32C3" w:rsidP="003F5FEB">
      <w:pPr>
        <w:jc w:val="both"/>
        <w:rPr>
          <w:rFonts w:asciiTheme="minorHAnsi" w:hAnsiTheme="minorHAnsi" w:cstheme="minorHAnsi"/>
          <w:i/>
        </w:rPr>
      </w:pPr>
      <w:r>
        <w:rPr>
          <w:rFonts w:asciiTheme="minorHAnsi" w:hAnsiTheme="minorHAnsi" w:cstheme="minorHAnsi"/>
        </w:rPr>
        <w:t xml:space="preserve">—Publicación de su tercer álbum: </w:t>
      </w:r>
      <w:proofErr w:type="spellStart"/>
      <w:r>
        <w:rPr>
          <w:rFonts w:asciiTheme="minorHAnsi" w:hAnsiTheme="minorHAnsi" w:cstheme="minorHAnsi"/>
          <w:i/>
        </w:rPr>
        <w:t>Unreasonable</w:t>
      </w:r>
      <w:proofErr w:type="spellEnd"/>
      <w:r>
        <w:rPr>
          <w:rFonts w:asciiTheme="minorHAnsi" w:hAnsiTheme="minorHAnsi" w:cstheme="minorHAnsi"/>
          <w:i/>
        </w:rPr>
        <w:t xml:space="preserve"> </w:t>
      </w:r>
      <w:proofErr w:type="spellStart"/>
      <w:r>
        <w:rPr>
          <w:rFonts w:asciiTheme="minorHAnsi" w:hAnsiTheme="minorHAnsi" w:cstheme="minorHAnsi"/>
          <w:i/>
        </w:rPr>
        <w:t>Behaviour</w:t>
      </w:r>
      <w:proofErr w:type="spellEnd"/>
    </w:p>
    <w:p w:rsidR="002D32C3" w:rsidRDefault="002D32C3" w:rsidP="003F5FEB">
      <w:pPr>
        <w:jc w:val="both"/>
        <w:rPr>
          <w:rFonts w:asciiTheme="minorHAnsi" w:hAnsiTheme="minorHAnsi" w:cstheme="minorHAnsi"/>
        </w:rPr>
      </w:pPr>
    </w:p>
    <w:p w:rsidR="002D32C3" w:rsidRDefault="002D32C3" w:rsidP="003F5FEB">
      <w:pPr>
        <w:jc w:val="both"/>
        <w:rPr>
          <w:rFonts w:asciiTheme="minorHAnsi" w:hAnsiTheme="minorHAnsi" w:cstheme="minorHAnsi"/>
        </w:rPr>
      </w:pPr>
      <w:r>
        <w:rPr>
          <w:rFonts w:asciiTheme="minorHAnsi" w:hAnsiTheme="minorHAnsi" w:cstheme="minorHAnsi"/>
        </w:rPr>
        <w:t>2001</w:t>
      </w:r>
    </w:p>
    <w:p w:rsidR="002D32C3" w:rsidRDefault="002D32C3" w:rsidP="003F5FEB">
      <w:pPr>
        <w:jc w:val="both"/>
        <w:rPr>
          <w:rFonts w:asciiTheme="minorHAnsi" w:hAnsiTheme="minorHAnsi" w:cstheme="minorHAnsi"/>
        </w:rPr>
      </w:pPr>
      <w:r>
        <w:rPr>
          <w:rFonts w:asciiTheme="minorHAnsi" w:hAnsiTheme="minorHAnsi" w:cstheme="minorHAnsi"/>
        </w:rPr>
        <w:t xml:space="preserve">—Nombrado </w:t>
      </w:r>
      <w:proofErr w:type="spellStart"/>
      <w:r>
        <w:rPr>
          <w:rFonts w:asciiTheme="minorHAnsi" w:hAnsiTheme="minorHAnsi" w:cstheme="minorHAnsi"/>
          <w:i/>
        </w:rPr>
        <w:t>Chevalier</w:t>
      </w:r>
      <w:proofErr w:type="spellEnd"/>
      <w:r>
        <w:rPr>
          <w:rFonts w:asciiTheme="minorHAnsi" w:hAnsiTheme="minorHAnsi" w:cstheme="minorHAnsi"/>
          <w:i/>
        </w:rPr>
        <w:t xml:space="preserve"> des </w:t>
      </w:r>
      <w:proofErr w:type="spellStart"/>
      <w:r>
        <w:rPr>
          <w:rFonts w:asciiTheme="minorHAnsi" w:hAnsiTheme="minorHAnsi" w:cstheme="minorHAnsi"/>
          <w:i/>
        </w:rPr>
        <w:t>Arts</w:t>
      </w:r>
      <w:proofErr w:type="spellEnd"/>
      <w:r>
        <w:rPr>
          <w:rFonts w:asciiTheme="minorHAnsi" w:hAnsiTheme="minorHAnsi" w:cstheme="minorHAnsi"/>
          <w:i/>
        </w:rPr>
        <w:t xml:space="preserve"> el des </w:t>
      </w:r>
      <w:proofErr w:type="spellStart"/>
      <w:r>
        <w:rPr>
          <w:rFonts w:asciiTheme="minorHAnsi" w:hAnsiTheme="minorHAnsi" w:cstheme="minorHAnsi"/>
          <w:i/>
        </w:rPr>
        <w:t>Lettres</w:t>
      </w:r>
      <w:proofErr w:type="spellEnd"/>
      <w:r>
        <w:rPr>
          <w:rFonts w:asciiTheme="minorHAnsi" w:hAnsiTheme="minorHAnsi" w:cstheme="minorHAnsi"/>
          <w:i/>
        </w:rPr>
        <w:t xml:space="preserve"> </w:t>
      </w:r>
      <w:r>
        <w:rPr>
          <w:rFonts w:asciiTheme="minorHAnsi" w:hAnsiTheme="minorHAnsi" w:cstheme="minorHAnsi"/>
        </w:rPr>
        <w:t>por el ministro de cultura francés</w:t>
      </w:r>
    </w:p>
    <w:p w:rsidR="002D32C3" w:rsidRDefault="002D32C3" w:rsidP="003F5FEB">
      <w:pPr>
        <w:jc w:val="both"/>
        <w:rPr>
          <w:rFonts w:asciiTheme="minorHAnsi" w:hAnsiTheme="minorHAnsi" w:cstheme="minorHAnsi"/>
        </w:rPr>
      </w:pPr>
    </w:p>
    <w:p w:rsidR="002D32C3" w:rsidRDefault="002D32C3" w:rsidP="003F5FEB">
      <w:pPr>
        <w:jc w:val="both"/>
        <w:rPr>
          <w:rFonts w:asciiTheme="minorHAnsi" w:hAnsiTheme="minorHAnsi" w:cstheme="minorHAnsi"/>
        </w:rPr>
      </w:pPr>
      <w:r>
        <w:rPr>
          <w:rFonts w:asciiTheme="minorHAnsi" w:hAnsiTheme="minorHAnsi" w:cstheme="minorHAnsi"/>
        </w:rPr>
        <w:t>2003</w:t>
      </w:r>
    </w:p>
    <w:p w:rsidR="002D32C3" w:rsidRDefault="002D32C3" w:rsidP="003F5FEB">
      <w:pPr>
        <w:jc w:val="both"/>
        <w:rPr>
          <w:rFonts w:asciiTheme="minorHAnsi" w:hAnsiTheme="minorHAnsi" w:cstheme="minorHAnsi"/>
          <w:i/>
        </w:rPr>
      </w:pPr>
      <w:r>
        <w:rPr>
          <w:rFonts w:asciiTheme="minorHAnsi" w:hAnsiTheme="minorHAnsi" w:cstheme="minorHAnsi"/>
        </w:rPr>
        <w:t xml:space="preserve">—Publicación de su recopilatorio de 5 </w:t>
      </w:r>
      <w:proofErr w:type="spellStart"/>
      <w:r>
        <w:rPr>
          <w:rFonts w:asciiTheme="minorHAnsi" w:hAnsiTheme="minorHAnsi" w:cstheme="minorHAnsi"/>
        </w:rPr>
        <w:t>CD’s</w:t>
      </w:r>
      <w:proofErr w:type="spellEnd"/>
      <w:r>
        <w:rPr>
          <w:rFonts w:asciiTheme="minorHAnsi" w:hAnsiTheme="minorHAnsi" w:cstheme="minorHAnsi"/>
        </w:rPr>
        <w:t xml:space="preserve">, </w:t>
      </w:r>
      <w:proofErr w:type="spellStart"/>
      <w:r>
        <w:rPr>
          <w:rFonts w:asciiTheme="minorHAnsi" w:hAnsiTheme="minorHAnsi" w:cstheme="minorHAnsi"/>
          <w:i/>
        </w:rPr>
        <w:t>Excess</w:t>
      </w:r>
      <w:proofErr w:type="spellEnd"/>
      <w:r>
        <w:rPr>
          <w:rFonts w:asciiTheme="minorHAnsi" w:hAnsiTheme="minorHAnsi" w:cstheme="minorHAnsi"/>
          <w:i/>
        </w:rPr>
        <w:t xml:space="preserve"> </w:t>
      </w:r>
      <w:proofErr w:type="spellStart"/>
      <w:r>
        <w:rPr>
          <w:rFonts w:asciiTheme="minorHAnsi" w:hAnsiTheme="minorHAnsi" w:cstheme="minorHAnsi"/>
          <w:i/>
        </w:rPr>
        <w:t>Luggage</w:t>
      </w:r>
      <w:proofErr w:type="spellEnd"/>
    </w:p>
    <w:p w:rsidR="002D32C3" w:rsidRDefault="002D32C3" w:rsidP="003F5FEB">
      <w:pPr>
        <w:jc w:val="both"/>
        <w:rPr>
          <w:rFonts w:asciiTheme="minorHAnsi" w:hAnsiTheme="minorHAnsi" w:cstheme="minorHAnsi"/>
        </w:rPr>
      </w:pPr>
      <w:r>
        <w:rPr>
          <w:rFonts w:asciiTheme="minorHAnsi" w:hAnsiTheme="minorHAnsi" w:cstheme="minorHAnsi"/>
        </w:rPr>
        <w:t xml:space="preserve">—Publicación de la primera versión de su libro </w:t>
      </w:r>
      <w:r>
        <w:rPr>
          <w:rFonts w:asciiTheme="minorHAnsi" w:hAnsiTheme="minorHAnsi" w:cstheme="minorHAnsi"/>
          <w:i/>
        </w:rPr>
        <w:t xml:space="preserve">Electroshock, </w:t>
      </w:r>
      <w:r>
        <w:rPr>
          <w:rFonts w:asciiTheme="minorHAnsi" w:hAnsiTheme="minorHAnsi" w:cstheme="minorHAnsi"/>
        </w:rPr>
        <w:t xml:space="preserve">por la editorial </w:t>
      </w:r>
      <w:proofErr w:type="spellStart"/>
      <w:r>
        <w:rPr>
          <w:rFonts w:asciiTheme="minorHAnsi" w:hAnsiTheme="minorHAnsi" w:cstheme="minorHAnsi"/>
        </w:rPr>
        <w:t>Flammarion</w:t>
      </w:r>
      <w:proofErr w:type="spellEnd"/>
    </w:p>
    <w:p w:rsidR="002D32C3" w:rsidRDefault="002D32C3" w:rsidP="003F5FEB">
      <w:pPr>
        <w:jc w:val="both"/>
        <w:rPr>
          <w:rFonts w:asciiTheme="minorHAnsi" w:hAnsiTheme="minorHAnsi" w:cstheme="minorHAnsi"/>
        </w:rPr>
      </w:pPr>
    </w:p>
    <w:p w:rsidR="002D32C3" w:rsidRDefault="002D32C3" w:rsidP="003F5FEB">
      <w:pPr>
        <w:jc w:val="both"/>
        <w:rPr>
          <w:rFonts w:asciiTheme="minorHAnsi" w:hAnsiTheme="minorHAnsi" w:cstheme="minorHAnsi"/>
        </w:rPr>
      </w:pPr>
      <w:r>
        <w:rPr>
          <w:rFonts w:asciiTheme="minorHAnsi" w:hAnsiTheme="minorHAnsi" w:cstheme="minorHAnsi"/>
        </w:rPr>
        <w:t>2004</w:t>
      </w:r>
    </w:p>
    <w:p w:rsidR="002D32C3" w:rsidRDefault="002D32C3" w:rsidP="003F5FEB">
      <w:pPr>
        <w:jc w:val="both"/>
        <w:rPr>
          <w:rFonts w:asciiTheme="minorHAnsi" w:hAnsiTheme="minorHAnsi" w:cstheme="minorHAnsi"/>
        </w:rPr>
      </w:pPr>
      <w:r>
        <w:rPr>
          <w:rFonts w:asciiTheme="minorHAnsi" w:hAnsiTheme="minorHAnsi" w:cstheme="minorHAnsi"/>
        </w:rPr>
        <w:t xml:space="preserve">—Actuación en el </w:t>
      </w:r>
      <w:proofErr w:type="spellStart"/>
      <w:r>
        <w:rPr>
          <w:rFonts w:asciiTheme="minorHAnsi" w:hAnsiTheme="minorHAnsi" w:cstheme="minorHAnsi"/>
          <w:i/>
        </w:rPr>
        <w:t>Coachella</w:t>
      </w:r>
      <w:proofErr w:type="spellEnd"/>
      <w:r>
        <w:rPr>
          <w:rFonts w:asciiTheme="minorHAnsi" w:hAnsiTheme="minorHAnsi" w:cstheme="minorHAnsi"/>
          <w:i/>
        </w:rPr>
        <w:t xml:space="preserve"> Festival </w:t>
      </w:r>
      <w:r>
        <w:rPr>
          <w:rFonts w:asciiTheme="minorHAnsi" w:hAnsiTheme="minorHAnsi" w:cstheme="minorHAnsi"/>
        </w:rPr>
        <w:t>(USA)</w:t>
      </w:r>
    </w:p>
    <w:p w:rsidR="002D32C3" w:rsidRDefault="002D32C3" w:rsidP="003F5FEB">
      <w:pPr>
        <w:jc w:val="both"/>
        <w:rPr>
          <w:rFonts w:asciiTheme="minorHAnsi" w:hAnsiTheme="minorHAnsi" w:cstheme="minorHAnsi"/>
        </w:rPr>
      </w:pPr>
    </w:p>
    <w:p w:rsidR="002D32C3" w:rsidRDefault="002D32C3" w:rsidP="003F5FEB">
      <w:pPr>
        <w:jc w:val="both"/>
        <w:rPr>
          <w:rFonts w:asciiTheme="minorHAnsi" w:hAnsiTheme="minorHAnsi" w:cstheme="minorHAnsi"/>
        </w:rPr>
      </w:pPr>
      <w:r>
        <w:rPr>
          <w:rFonts w:asciiTheme="minorHAnsi" w:hAnsiTheme="minorHAnsi" w:cstheme="minorHAnsi"/>
        </w:rPr>
        <w:t>2005</w:t>
      </w:r>
    </w:p>
    <w:p w:rsidR="002D32C3" w:rsidRDefault="002D32C3" w:rsidP="003F5FEB">
      <w:pPr>
        <w:jc w:val="both"/>
        <w:rPr>
          <w:rFonts w:asciiTheme="minorHAnsi" w:hAnsiTheme="minorHAnsi" w:cstheme="minorHAnsi"/>
          <w:i/>
        </w:rPr>
      </w:pPr>
      <w:r>
        <w:rPr>
          <w:rFonts w:asciiTheme="minorHAnsi" w:hAnsiTheme="minorHAnsi" w:cstheme="minorHAnsi"/>
        </w:rPr>
        <w:t xml:space="preserve">—Publicación de su cuarto álbum: </w:t>
      </w:r>
      <w:proofErr w:type="spellStart"/>
      <w:r>
        <w:rPr>
          <w:rFonts w:asciiTheme="minorHAnsi" w:hAnsiTheme="minorHAnsi" w:cstheme="minorHAnsi"/>
          <w:i/>
        </w:rPr>
        <w:t>The</w:t>
      </w:r>
      <w:proofErr w:type="spellEnd"/>
      <w:r>
        <w:rPr>
          <w:rFonts w:asciiTheme="minorHAnsi" w:hAnsiTheme="minorHAnsi" w:cstheme="minorHAnsi"/>
          <w:i/>
        </w:rPr>
        <w:t xml:space="preserve"> Cloud </w:t>
      </w:r>
      <w:proofErr w:type="spellStart"/>
      <w:r>
        <w:rPr>
          <w:rFonts w:asciiTheme="minorHAnsi" w:hAnsiTheme="minorHAnsi" w:cstheme="minorHAnsi"/>
          <w:i/>
        </w:rPr>
        <w:t>Making</w:t>
      </w:r>
      <w:proofErr w:type="spellEnd"/>
      <w:r>
        <w:rPr>
          <w:rFonts w:asciiTheme="minorHAnsi" w:hAnsiTheme="minorHAnsi" w:cstheme="minorHAnsi"/>
          <w:i/>
        </w:rPr>
        <w:t xml:space="preserve"> Machine</w:t>
      </w:r>
    </w:p>
    <w:p w:rsidR="002D32C3" w:rsidRDefault="002D32C3" w:rsidP="003F5FEB">
      <w:pPr>
        <w:jc w:val="both"/>
        <w:rPr>
          <w:rFonts w:asciiTheme="minorHAnsi" w:hAnsiTheme="minorHAnsi" w:cstheme="minorHAnsi"/>
          <w:i/>
        </w:rPr>
      </w:pPr>
      <w:r>
        <w:rPr>
          <w:rFonts w:asciiTheme="minorHAnsi" w:hAnsiTheme="minorHAnsi" w:cstheme="minorHAnsi"/>
        </w:rPr>
        <w:t xml:space="preserve">—Publicación de su compilación </w:t>
      </w:r>
      <w:proofErr w:type="spellStart"/>
      <w:r>
        <w:rPr>
          <w:rFonts w:asciiTheme="minorHAnsi" w:hAnsiTheme="minorHAnsi" w:cstheme="minorHAnsi"/>
          <w:i/>
        </w:rPr>
        <w:t>Lifestyles</w:t>
      </w:r>
      <w:proofErr w:type="spellEnd"/>
    </w:p>
    <w:p w:rsidR="002D32C3" w:rsidRDefault="002D32C3" w:rsidP="003F5FEB">
      <w:pPr>
        <w:jc w:val="both"/>
        <w:rPr>
          <w:rFonts w:asciiTheme="minorHAnsi" w:hAnsiTheme="minorHAnsi" w:cstheme="minorHAnsi"/>
          <w:i/>
        </w:rPr>
      </w:pPr>
    </w:p>
    <w:p w:rsidR="002D32C3" w:rsidRDefault="002D32C3" w:rsidP="003F5FEB">
      <w:pPr>
        <w:jc w:val="both"/>
        <w:rPr>
          <w:rFonts w:asciiTheme="minorHAnsi" w:hAnsiTheme="minorHAnsi" w:cstheme="minorHAnsi"/>
        </w:rPr>
      </w:pPr>
      <w:r>
        <w:rPr>
          <w:rFonts w:asciiTheme="minorHAnsi" w:hAnsiTheme="minorHAnsi" w:cstheme="minorHAnsi"/>
        </w:rPr>
        <w:t>2010</w:t>
      </w:r>
    </w:p>
    <w:p w:rsidR="002D32C3" w:rsidRDefault="002D32C3" w:rsidP="003F5FEB">
      <w:pPr>
        <w:jc w:val="both"/>
        <w:rPr>
          <w:rFonts w:asciiTheme="minorHAnsi" w:hAnsiTheme="minorHAnsi" w:cstheme="minorHAnsi"/>
        </w:rPr>
      </w:pPr>
      <w:r>
        <w:rPr>
          <w:rFonts w:asciiTheme="minorHAnsi" w:hAnsiTheme="minorHAnsi" w:cstheme="minorHAnsi"/>
        </w:rPr>
        <w:t xml:space="preserve">—Concierto en la sala </w:t>
      </w:r>
      <w:proofErr w:type="spellStart"/>
      <w:r>
        <w:rPr>
          <w:rFonts w:asciiTheme="minorHAnsi" w:hAnsiTheme="minorHAnsi" w:cstheme="minorHAnsi"/>
        </w:rPr>
        <w:t>Pleyel</w:t>
      </w:r>
      <w:proofErr w:type="spellEnd"/>
      <w:r>
        <w:rPr>
          <w:rFonts w:asciiTheme="minorHAnsi" w:hAnsiTheme="minorHAnsi" w:cstheme="minorHAnsi"/>
        </w:rPr>
        <w:t xml:space="preserve"> de París</w:t>
      </w:r>
    </w:p>
    <w:p w:rsidR="002D32C3" w:rsidRDefault="002D32C3" w:rsidP="003F5FEB">
      <w:pPr>
        <w:jc w:val="both"/>
        <w:rPr>
          <w:rFonts w:asciiTheme="minorHAnsi" w:hAnsiTheme="minorHAnsi" w:cstheme="minorHAnsi"/>
        </w:rPr>
      </w:pPr>
      <w:r>
        <w:rPr>
          <w:rFonts w:asciiTheme="minorHAnsi" w:hAnsiTheme="minorHAnsi" w:cstheme="minorHAnsi"/>
        </w:rPr>
        <w:t xml:space="preserve">—Compone la banda sonora del ballet </w:t>
      </w:r>
      <w:proofErr w:type="spellStart"/>
      <w:r>
        <w:rPr>
          <w:rFonts w:asciiTheme="minorHAnsi" w:hAnsiTheme="minorHAnsi" w:cstheme="minorHAnsi"/>
          <w:i/>
        </w:rPr>
        <w:t>Suivront</w:t>
      </w:r>
      <w:proofErr w:type="spellEnd"/>
      <w:r>
        <w:rPr>
          <w:rFonts w:asciiTheme="minorHAnsi" w:hAnsiTheme="minorHAnsi" w:cstheme="minorHAnsi"/>
          <w:i/>
        </w:rPr>
        <w:t xml:space="preserve"> </w:t>
      </w:r>
      <w:proofErr w:type="spellStart"/>
      <w:r>
        <w:rPr>
          <w:rFonts w:asciiTheme="minorHAnsi" w:hAnsiTheme="minorHAnsi" w:cstheme="minorHAnsi"/>
          <w:i/>
        </w:rPr>
        <w:t>Mille</w:t>
      </w:r>
      <w:proofErr w:type="spellEnd"/>
      <w:r>
        <w:rPr>
          <w:rFonts w:asciiTheme="minorHAnsi" w:hAnsiTheme="minorHAnsi" w:cstheme="minorHAnsi"/>
          <w:i/>
        </w:rPr>
        <w:t xml:space="preserve"> </w:t>
      </w:r>
      <w:proofErr w:type="spellStart"/>
      <w:r>
        <w:rPr>
          <w:rFonts w:asciiTheme="minorHAnsi" w:hAnsiTheme="minorHAnsi" w:cstheme="minorHAnsi"/>
          <w:i/>
        </w:rPr>
        <w:t>Ans</w:t>
      </w:r>
      <w:proofErr w:type="spellEnd"/>
      <w:r>
        <w:rPr>
          <w:rFonts w:asciiTheme="minorHAnsi" w:hAnsiTheme="minorHAnsi" w:cstheme="minorHAnsi"/>
          <w:i/>
        </w:rPr>
        <w:t xml:space="preserve"> de Calme</w:t>
      </w:r>
      <w:r>
        <w:rPr>
          <w:rFonts w:asciiTheme="minorHAnsi" w:hAnsiTheme="minorHAnsi" w:cstheme="minorHAnsi"/>
        </w:rPr>
        <w:t xml:space="preserve">, del coreógrafo </w:t>
      </w:r>
      <w:proofErr w:type="spellStart"/>
      <w:r>
        <w:rPr>
          <w:rFonts w:asciiTheme="minorHAnsi" w:hAnsiTheme="minorHAnsi" w:cstheme="minorHAnsi"/>
        </w:rPr>
        <w:t>Angelin</w:t>
      </w:r>
      <w:proofErr w:type="spellEnd"/>
      <w:r>
        <w:rPr>
          <w:rFonts w:asciiTheme="minorHAnsi" w:hAnsiTheme="minorHAnsi" w:cstheme="minorHAnsi"/>
        </w:rPr>
        <w:t xml:space="preserve"> </w:t>
      </w:r>
      <w:proofErr w:type="spellStart"/>
      <w:r>
        <w:rPr>
          <w:rFonts w:asciiTheme="minorHAnsi" w:hAnsiTheme="minorHAnsi" w:cstheme="minorHAnsi"/>
        </w:rPr>
        <w:t>Preljocaj</w:t>
      </w:r>
      <w:proofErr w:type="spellEnd"/>
    </w:p>
    <w:p w:rsidR="002D32C3" w:rsidRDefault="002D32C3" w:rsidP="003F5FEB">
      <w:pPr>
        <w:jc w:val="both"/>
        <w:rPr>
          <w:rFonts w:asciiTheme="minorHAnsi" w:hAnsiTheme="minorHAnsi" w:cstheme="minorHAnsi"/>
        </w:rPr>
      </w:pPr>
    </w:p>
    <w:p w:rsidR="002D32C3" w:rsidRDefault="002D32C3" w:rsidP="003F5FEB">
      <w:pPr>
        <w:jc w:val="both"/>
        <w:rPr>
          <w:rFonts w:asciiTheme="minorHAnsi" w:hAnsiTheme="minorHAnsi" w:cstheme="minorHAnsi"/>
        </w:rPr>
      </w:pPr>
      <w:r>
        <w:rPr>
          <w:rFonts w:asciiTheme="minorHAnsi" w:hAnsiTheme="minorHAnsi" w:cstheme="minorHAnsi"/>
        </w:rPr>
        <w:t>2011</w:t>
      </w:r>
    </w:p>
    <w:p w:rsidR="002D32C3" w:rsidRDefault="002D32C3" w:rsidP="003F5FEB">
      <w:pPr>
        <w:jc w:val="both"/>
        <w:rPr>
          <w:rFonts w:asciiTheme="minorHAnsi" w:hAnsiTheme="minorHAnsi" w:cstheme="minorHAnsi"/>
        </w:rPr>
      </w:pPr>
      <w:r>
        <w:rPr>
          <w:rFonts w:asciiTheme="minorHAnsi" w:hAnsiTheme="minorHAnsi" w:cstheme="minorHAnsi"/>
        </w:rPr>
        <w:t xml:space="preserve">—Tour de su </w:t>
      </w:r>
      <w:proofErr w:type="spellStart"/>
      <w:r>
        <w:rPr>
          <w:rFonts w:asciiTheme="minorHAnsi" w:hAnsiTheme="minorHAnsi" w:cstheme="minorHAnsi"/>
        </w:rPr>
        <w:t>live</w:t>
      </w:r>
      <w:proofErr w:type="spellEnd"/>
      <w:r>
        <w:rPr>
          <w:rFonts w:asciiTheme="minorHAnsi" w:hAnsiTheme="minorHAnsi" w:cstheme="minorHAnsi"/>
        </w:rPr>
        <w:t xml:space="preserve"> LBS por Asia, </w:t>
      </w:r>
      <w:proofErr w:type="spellStart"/>
      <w:r>
        <w:rPr>
          <w:rFonts w:asciiTheme="minorHAnsi" w:hAnsiTheme="minorHAnsi" w:cstheme="minorHAnsi"/>
        </w:rPr>
        <w:t>canada</w:t>
      </w:r>
      <w:proofErr w:type="spellEnd"/>
      <w:r>
        <w:rPr>
          <w:rFonts w:asciiTheme="minorHAnsi" w:hAnsiTheme="minorHAnsi" w:cstheme="minorHAnsi"/>
        </w:rPr>
        <w:t>, Europa y los Estados Unidos</w:t>
      </w:r>
    </w:p>
    <w:p w:rsidR="002D32C3" w:rsidRDefault="002D32C3" w:rsidP="003F5FEB">
      <w:pPr>
        <w:jc w:val="both"/>
        <w:rPr>
          <w:rFonts w:asciiTheme="minorHAnsi" w:hAnsiTheme="minorHAnsi" w:cstheme="minorHAnsi"/>
        </w:rPr>
      </w:pPr>
      <w:r>
        <w:rPr>
          <w:rFonts w:asciiTheme="minorHAnsi" w:hAnsiTheme="minorHAnsi" w:cstheme="minorHAnsi"/>
        </w:rPr>
        <w:t xml:space="preserve">—Nombrado </w:t>
      </w:r>
      <w:proofErr w:type="spellStart"/>
      <w:r>
        <w:rPr>
          <w:rFonts w:asciiTheme="minorHAnsi" w:hAnsiTheme="minorHAnsi" w:cstheme="minorHAnsi"/>
          <w:i/>
        </w:rPr>
        <w:t>Officier</w:t>
      </w:r>
      <w:proofErr w:type="spellEnd"/>
      <w:r>
        <w:rPr>
          <w:rFonts w:asciiTheme="minorHAnsi" w:hAnsiTheme="minorHAnsi" w:cstheme="minorHAnsi"/>
          <w:i/>
        </w:rPr>
        <w:t xml:space="preserve"> des </w:t>
      </w:r>
      <w:proofErr w:type="spellStart"/>
      <w:r>
        <w:rPr>
          <w:rFonts w:asciiTheme="minorHAnsi" w:hAnsiTheme="minorHAnsi" w:cstheme="minorHAnsi"/>
          <w:i/>
        </w:rPr>
        <w:t>Arts</w:t>
      </w:r>
      <w:proofErr w:type="spellEnd"/>
      <w:r>
        <w:rPr>
          <w:rFonts w:asciiTheme="minorHAnsi" w:hAnsiTheme="minorHAnsi" w:cstheme="minorHAnsi"/>
          <w:i/>
        </w:rPr>
        <w:t xml:space="preserve"> et des </w:t>
      </w:r>
      <w:proofErr w:type="spellStart"/>
      <w:r>
        <w:rPr>
          <w:rFonts w:asciiTheme="minorHAnsi" w:hAnsiTheme="minorHAnsi" w:cstheme="minorHAnsi"/>
          <w:i/>
        </w:rPr>
        <w:t>Lettres</w:t>
      </w:r>
      <w:proofErr w:type="spellEnd"/>
      <w:r>
        <w:rPr>
          <w:rFonts w:asciiTheme="minorHAnsi" w:hAnsiTheme="minorHAnsi" w:cstheme="minorHAnsi"/>
          <w:i/>
        </w:rPr>
        <w:t xml:space="preserve"> </w:t>
      </w:r>
      <w:r>
        <w:rPr>
          <w:rFonts w:asciiTheme="minorHAnsi" w:hAnsiTheme="minorHAnsi" w:cstheme="minorHAnsi"/>
        </w:rPr>
        <w:t>por el ministro de cultura</w:t>
      </w:r>
    </w:p>
    <w:p w:rsidR="002D32C3" w:rsidRDefault="002D32C3" w:rsidP="003F5FEB">
      <w:pPr>
        <w:jc w:val="both"/>
        <w:rPr>
          <w:rFonts w:asciiTheme="minorHAnsi" w:hAnsiTheme="minorHAnsi" w:cstheme="minorHAnsi"/>
        </w:rPr>
      </w:pPr>
    </w:p>
    <w:p w:rsidR="002D32C3" w:rsidRDefault="002D32C3" w:rsidP="003F5FEB">
      <w:pPr>
        <w:jc w:val="both"/>
        <w:rPr>
          <w:rFonts w:asciiTheme="minorHAnsi" w:hAnsiTheme="minorHAnsi" w:cstheme="minorHAnsi"/>
        </w:rPr>
      </w:pPr>
      <w:r>
        <w:rPr>
          <w:rFonts w:asciiTheme="minorHAnsi" w:hAnsiTheme="minorHAnsi" w:cstheme="minorHAnsi"/>
        </w:rPr>
        <w:t>2012</w:t>
      </w:r>
    </w:p>
    <w:p w:rsidR="002D32C3" w:rsidRDefault="002D32C3" w:rsidP="003F5FEB">
      <w:pPr>
        <w:jc w:val="both"/>
        <w:rPr>
          <w:rFonts w:asciiTheme="minorHAnsi" w:hAnsiTheme="minorHAnsi" w:cstheme="minorHAnsi"/>
        </w:rPr>
      </w:pPr>
      <w:r>
        <w:rPr>
          <w:rFonts w:asciiTheme="minorHAnsi" w:hAnsiTheme="minorHAnsi" w:cstheme="minorHAnsi"/>
        </w:rPr>
        <w:t>—25 aniversario como DJ</w:t>
      </w:r>
    </w:p>
    <w:p w:rsidR="002D32C3" w:rsidRDefault="007278E4" w:rsidP="003F5FEB">
      <w:pPr>
        <w:jc w:val="both"/>
        <w:rPr>
          <w:rFonts w:asciiTheme="minorHAnsi" w:hAnsiTheme="minorHAnsi" w:cstheme="minorHAnsi"/>
        </w:rPr>
      </w:pPr>
      <w:r>
        <w:rPr>
          <w:rFonts w:asciiTheme="minorHAnsi" w:hAnsiTheme="minorHAnsi" w:cstheme="minorHAnsi"/>
        </w:rPr>
        <w:t xml:space="preserve">—Banda sonora para el documental </w:t>
      </w:r>
      <w:r>
        <w:rPr>
          <w:rFonts w:asciiTheme="minorHAnsi" w:hAnsiTheme="minorHAnsi" w:cstheme="minorHAnsi"/>
          <w:i/>
        </w:rPr>
        <w:t>Play</w:t>
      </w:r>
      <w:r>
        <w:rPr>
          <w:rFonts w:asciiTheme="minorHAnsi" w:hAnsiTheme="minorHAnsi" w:cstheme="minorHAnsi"/>
        </w:rPr>
        <w:t>, de Manuel Herrero</w:t>
      </w:r>
    </w:p>
    <w:p w:rsidR="007278E4" w:rsidRDefault="007278E4" w:rsidP="003F5FEB">
      <w:pPr>
        <w:jc w:val="both"/>
        <w:rPr>
          <w:rFonts w:asciiTheme="minorHAnsi" w:hAnsiTheme="minorHAnsi" w:cstheme="minorHAnsi"/>
        </w:rPr>
      </w:pPr>
    </w:p>
    <w:p w:rsidR="007278E4" w:rsidRDefault="007278E4" w:rsidP="003F5FEB">
      <w:pPr>
        <w:jc w:val="both"/>
        <w:rPr>
          <w:rFonts w:asciiTheme="minorHAnsi" w:hAnsiTheme="minorHAnsi" w:cstheme="minorHAnsi"/>
        </w:rPr>
      </w:pPr>
    </w:p>
    <w:p w:rsidR="007278E4" w:rsidRDefault="007278E4" w:rsidP="003F5FEB">
      <w:pPr>
        <w:jc w:val="both"/>
        <w:rPr>
          <w:rFonts w:asciiTheme="minorHAnsi" w:hAnsiTheme="minorHAnsi" w:cstheme="minorHAnsi"/>
        </w:rPr>
      </w:pPr>
    </w:p>
    <w:p w:rsidR="007278E4" w:rsidRDefault="007278E4" w:rsidP="003F5FEB">
      <w:pPr>
        <w:jc w:val="both"/>
        <w:rPr>
          <w:rFonts w:asciiTheme="minorHAnsi" w:hAnsiTheme="minorHAnsi" w:cstheme="minorHAnsi"/>
        </w:rPr>
      </w:pPr>
      <w:r>
        <w:rPr>
          <w:rFonts w:asciiTheme="minorHAnsi" w:hAnsiTheme="minorHAnsi" w:cstheme="minorHAnsi"/>
        </w:rPr>
        <w:lastRenderedPageBreak/>
        <w:t>2013</w:t>
      </w:r>
    </w:p>
    <w:p w:rsidR="007278E4" w:rsidRDefault="007278E4" w:rsidP="003F5FEB">
      <w:pPr>
        <w:jc w:val="both"/>
        <w:rPr>
          <w:rFonts w:asciiTheme="minorHAnsi" w:hAnsiTheme="minorHAnsi" w:cstheme="minorHAnsi"/>
        </w:rPr>
      </w:pPr>
      <w:r>
        <w:rPr>
          <w:rFonts w:asciiTheme="minorHAnsi" w:hAnsiTheme="minorHAnsi" w:cstheme="minorHAnsi"/>
        </w:rPr>
        <w:t xml:space="preserve">—Publicación de la novela gráfica inspirada en su vida </w:t>
      </w:r>
      <w:proofErr w:type="spellStart"/>
      <w:r>
        <w:rPr>
          <w:rFonts w:asciiTheme="minorHAnsi" w:hAnsiTheme="minorHAnsi" w:cstheme="minorHAnsi"/>
          <w:i/>
        </w:rPr>
        <w:t>Rêves</w:t>
      </w:r>
      <w:proofErr w:type="spellEnd"/>
      <w:r>
        <w:rPr>
          <w:rFonts w:asciiTheme="minorHAnsi" w:hAnsiTheme="minorHAnsi" w:cstheme="minorHAnsi"/>
          <w:i/>
        </w:rPr>
        <w:t xml:space="preserve"> </w:t>
      </w:r>
      <w:proofErr w:type="spellStart"/>
      <w:r>
        <w:rPr>
          <w:rFonts w:asciiTheme="minorHAnsi" w:hAnsiTheme="minorHAnsi" w:cstheme="minorHAnsi"/>
          <w:i/>
        </w:rPr>
        <w:t>Syncopés</w:t>
      </w:r>
      <w:proofErr w:type="spellEnd"/>
      <w:r>
        <w:rPr>
          <w:rFonts w:asciiTheme="minorHAnsi" w:hAnsiTheme="minorHAnsi" w:cstheme="minorHAnsi"/>
          <w:i/>
        </w:rPr>
        <w:t xml:space="preserve">, </w:t>
      </w:r>
      <w:r>
        <w:rPr>
          <w:rFonts w:asciiTheme="minorHAnsi" w:hAnsiTheme="minorHAnsi" w:cstheme="minorHAnsi"/>
        </w:rPr>
        <w:t xml:space="preserve">de Mathilde </w:t>
      </w:r>
      <w:proofErr w:type="spellStart"/>
      <w:r>
        <w:rPr>
          <w:rFonts w:asciiTheme="minorHAnsi" w:hAnsiTheme="minorHAnsi" w:cstheme="minorHAnsi"/>
        </w:rPr>
        <w:t>Ramadier</w:t>
      </w:r>
      <w:proofErr w:type="spellEnd"/>
    </w:p>
    <w:p w:rsidR="007278E4" w:rsidRDefault="007278E4" w:rsidP="003F5FEB">
      <w:pPr>
        <w:jc w:val="both"/>
        <w:rPr>
          <w:rFonts w:asciiTheme="minorHAnsi" w:hAnsiTheme="minorHAnsi" w:cstheme="minorHAnsi"/>
        </w:rPr>
      </w:pPr>
    </w:p>
    <w:p w:rsidR="007278E4" w:rsidRPr="007278E4" w:rsidRDefault="007278E4" w:rsidP="003F5FEB">
      <w:pPr>
        <w:jc w:val="both"/>
        <w:rPr>
          <w:rFonts w:ascii="Calibri" w:hAnsi="Calibri" w:cs="Calibri"/>
        </w:rPr>
      </w:pPr>
      <w:r w:rsidRPr="007278E4">
        <w:rPr>
          <w:rFonts w:ascii="Calibri" w:hAnsi="Calibri" w:cs="Calibri"/>
        </w:rPr>
        <w:t>2014</w:t>
      </w:r>
    </w:p>
    <w:p w:rsidR="007278E4" w:rsidRPr="007278E4" w:rsidRDefault="007278E4" w:rsidP="003F5FEB">
      <w:pPr>
        <w:jc w:val="both"/>
        <w:rPr>
          <w:rFonts w:ascii="Calibri" w:hAnsi="Calibri" w:cs="Calibri"/>
        </w:rPr>
      </w:pPr>
      <w:r w:rsidRPr="007278E4">
        <w:rPr>
          <w:rFonts w:ascii="Calibri" w:hAnsi="Calibri" w:cs="Calibri"/>
        </w:rPr>
        <w:t xml:space="preserve">—Música para el ballet </w:t>
      </w:r>
      <w:r w:rsidRPr="007278E4">
        <w:rPr>
          <w:rFonts w:ascii="Calibri" w:hAnsi="Calibri" w:cs="Calibri"/>
          <w:i/>
        </w:rPr>
        <w:t xml:space="preserve">M &amp; </w:t>
      </w:r>
      <w:proofErr w:type="spellStart"/>
      <w:r w:rsidRPr="007278E4">
        <w:rPr>
          <w:rFonts w:ascii="Calibri" w:hAnsi="Calibri" w:cs="Calibri"/>
          <w:i/>
        </w:rPr>
        <w:t>Mme</w:t>
      </w:r>
      <w:proofErr w:type="spellEnd"/>
      <w:r w:rsidRPr="007278E4">
        <w:rPr>
          <w:rFonts w:ascii="Calibri" w:hAnsi="Calibri" w:cs="Calibri"/>
          <w:i/>
        </w:rPr>
        <w:t xml:space="preserve"> </w:t>
      </w:r>
      <w:proofErr w:type="spellStart"/>
      <w:r w:rsidRPr="007278E4">
        <w:rPr>
          <w:rFonts w:ascii="Calibri" w:hAnsi="Calibri" w:cs="Calibri"/>
          <w:i/>
        </w:rPr>
        <w:t>Reve</w:t>
      </w:r>
      <w:proofErr w:type="spellEnd"/>
      <w:r w:rsidRPr="007278E4">
        <w:rPr>
          <w:rFonts w:ascii="Calibri" w:hAnsi="Calibri" w:cs="Calibri"/>
        </w:rPr>
        <w:t xml:space="preserve">, de Marie-Claude </w:t>
      </w:r>
      <w:proofErr w:type="spellStart"/>
      <w:r w:rsidRPr="007278E4">
        <w:rPr>
          <w:rFonts w:ascii="Calibri" w:hAnsi="Calibri" w:cs="Calibri"/>
        </w:rPr>
        <w:t>Pietragalla</w:t>
      </w:r>
      <w:proofErr w:type="spellEnd"/>
    </w:p>
    <w:p w:rsidR="007278E4" w:rsidRPr="007278E4" w:rsidRDefault="007278E4" w:rsidP="003F5FEB">
      <w:pPr>
        <w:jc w:val="both"/>
        <w:rPr>
          <w:rFonts w:ascii="Calibri" w:hAnsi="Calibri" w:cs="Calibri"/>
        </w:rPr>
      </w:pPr>
      <w:r w:rsidRPr="007278E4">
        <w:rPr>
          <w:rFonts w:ascii="Calibri" w:hAnsi="Calibri" w:cs="Calibri"/>
        </w:rPr>
        <w:t>—</w:t>
      </w:r>
      <w:proofErr w:type="spellStart"/>
      <w:r w:rsidRPr="007278E4">
        <w:rPr>
          <w:rFonts w:ascii="Calibri" w:hAnsi="Calibri" w:cs="Calibri"/>
        </w:rPr>
        <w:t>Rpesentador</w:t>
      </w:r>
      <w:proofErr w:type="spellEnd"/>
      <w:r w:rsidRPr="007278E4">
        <w:rPr>
          <w:rFonts w:ascii="Calibri" w:hAnsi="Calibri" w:cs="Calibri"/>
        </w:rPr>
        <w:t xml:space="preserve"> del programa </w:t>
      </w:r>
      <w:proofErr w:type="spellStart"/>
      <w:r w:rsidRPr="007278E4">
        <w:rPr>
          <w:rFonts w:ascii="Calibri" w:hAnsi="Calibri" w:cs="Calibri"/>
          <w:i/>
        </w:rPr>
        <w:t>Summer</w:t>
      </w:r>
      <w:proofErr w:type="spellEnd"/>
      <w:r w:rsidRPr="007278E4">
        <w:rPr>
          <w:rFonts w:ascii="Calibri" w:hAnsi="Calibri" w:cs="Calibri"/>
          <w:i/>
        </w:rPr>
        <w:t xml:space="preserve"> of 90’s </w:t>
      </w:r>
      <w:r w:rsidRPr="007278E4">
        <w:rPr>
          <w:rFonts w:ascii="Calibri" w:hAnsi="Calibri" w:cs="Calibri"/>
        </w:rPr>
        <w:t>en el canal Arte</w:t>
      </w:r>
    </w:p>
    <w:p w:rsidR="007278E4" w:rsidRDefault="007278E4" w:rsidP="003F5FEB">
      <w:pPr>
        <w:jc w:val="both"/>
        <w:rPr>
          <w:rFonts w:ascii="Calibri" w:hAnsi="Calibri" w:cs="Calibri"/>
        </w:rPr>
      </w:pPr>
      <w:r w:rsidRPr="007278E4">
        <w:rPr>
          <w:rFonts w:ascii="Calibri" w:hAnsi="Calibri" w:cs="Calibri"/>
        </w:rPr>
        <w:t xml:space="preserve">—Banda sonora para la película </w:t>
      </w:r>
      <w:proofErr w:type="spellStart"/>
      <w:r w:rsidRPr="007278E4">
        <w:rPr>
          <w:rFonts w:ascii="Calibri" w:hAnsi="Calibri" w:cs="Calibri"/>
          <w:i/>
        </w:rPr>
        <w:t>Qu’Allah</w:t>
      </w:r>
      <w:proofErr w:type="spellEnd"/>
      <w:r w:rsidRPr="007278E4">
        <w:rPr>
          <w:rFonts w:ascii="Calibri" w:hAnsi="Calibri" w:cs="Calibri"/>
          <w:i/>
        </w:rPr>
        <w:t xml:space="preserve"> </w:t>
      </w:r>
      <w:proofErr w:type="spellStart"/>
      <w:r w:rsidRPr="007278E4">
        <w:rPr>
          <w:rFonts w:ascii="Calibri" w:hAnsi="Calibri" w:cs="Calibri"/>
          <w:i/>
        </w:rPr>
        <w:t>bénisse</w:t>
      </w:r>
      <w:proofErr w:type="spellEnd"/>
      <w:r w:rsidRPr="007278E4">
        <w:rPr>
          <w:rFonts w:ascii="Calibri" w:hAnsi="Calibri" w:cs="Calibri"/>
          <w:i/>
        </w:rPr>
        <w:t xml:space="preserve"> la France</w:t>
      </w:r>
      <w:r>
        <w:rPr>
          <w:rFonts w:ascii="Calibri" w:hAnsi="Calibri" w:cs="Calibri"/>
        </w:rPr>
        <w:t>, dirigida por</w:t>
      </w:r>
      <w:r w:rsidRPr="007278E4">
        <w:rPr>
          <w:rFonts w:ascii="Calibri" w:hAnsi="Calibri" w:cs="Calibri"/>
        </w:rPr>
        <w:t xml:space="preserve"> </w:t>
      </w:r>
      <w:proofErr w:type="spellStart"/>
      <w:r w:rsidRPr="007278E4">
        <w:rPr>
          <w:rFonts w:ascii="Calibri" w:hAnsi="Calibri" w:cs="Calibri"/>
        </w:rPr>
        <w:t>Abd</w:t>
      </w:r>
      <w:proofErr w:type="spellEnd"/>
      <w:r w:rsidRPr="007278E4">
        <w:rPr>
          <w:rFonts w:ascii="Calibri" w:hAnsi="Calibri" w:cs="Calibri"/>
        </w:rPr>
        <w:t xml:space="preserve"> Al </w:t>
      </w:r>
      <w:proofErr w:type="spellStart"/>
      <w:r w:rsidRPr="007278E4">
        <w:rPr>
          <w:rFonts w:ascii="Calibri" w:hAnsi="Calibri" w:cs="Calibri"/>
        </w:rPr>
        <w:t>Malik</w:t>
      </w:r>
      <w:proofErr w:type="spellEnd"/>
    </w:p>
    <w:p w:rsidR="007278E4" w:rsidRDefault="007278E4" w:rsidP="003F5FEB">
      <w:pPr>
        <w:jc w:val="both"/>
        <w:rPr>
          <w:rFonts w:ascii="Calibri" w:hAnsi="Calibri" w:cs="Calibri"/>
        </w:rPr>
      </w:pPr>
    </w:p>
    <w:p w:rsidR="007278E4" w:rsidRDefault="007278E4" w:rsidP="003F5FEB">
      <w:pPr>
        <w:jc w:val="both"/>
        <w:rPr>
          <w:rFonts w:ascii="Calibri" w:hAnsi="Calibri" w:cs="Calibri"/>
        </w:rPr>
      </w:pPr>
      <w:r>
        <w:rPr>
          <w:rFonts w:ascii="Calibri" w:hAnsi="Calibri" w:cs="Calibri"/>
        </w:rPr>
        <w:t>2015</w:t>
      </w:r>
    </w:p>
    <w:p w:rsidR="007278E4" w:rsidRDefault="007278E4" w:rsidP="003F5FEB">
      <w:pPr>
        <w:jc w:val="both"/>
        <w:rPr>
          <w:rFonts w:ascii="Calibri" w:hAnsi="Calibri" w:cs="Calibri"/>
        </w:rPr>
      </w:pPr>
      <w:r>
        <w:rPr>
          <w:rFonts w:ascii="Calibri" w:hAnsi="Calibri" w:cs="Calibri"/>
        </w:rPr>
        <w:t xml:space="preserve">—Publicación de su libro </w:t>
      </w:r>
      <w:r>
        <w:rPr>
          <w:rFonts w:ascii="Calibri" w:hAnsi="Calibri" w:cs="Calibri"/>
          <w:i/>
        </w:rPr>
        <w:t xml:space="preserve">Electroshock </w:t>
      </w:r>
      <w:r>
        <w:rPr>
          <w:rFonts w:ascii="Calibri" w:hAnsi="Calibri" w:cs="Calibri"/>
        </w:rPr>
        <w:t>en inglés</w:t>
      </w:r>
    </w:p>
    <w:p w:rsidR="007278E4" w:rsidRDefault="007278E4" w:rsidP="003F5FEB">
      <w:pPr>
        <w:jc w:val="both"/>
        <w:rPr>
          <w:rFonts w:ascii="Calibri" w:hAnsi="Calibri" w:cs="Calibri"/>
          <w:i/>
        </w:rPr>
      </w:pPr>
      <w:r>
        <w:rPr>
          <w:rFonts w:ascii="Calibri" w:hAnsi="Calibri" w:cs="Calibri"/>
        </w:rPr>
        <w:t xml:space="preserve">—Sexto álbum: </w:t>
      </w:r>
      <w:r>
        <w:rPr>
          <w:rFonts w:ascii="Calibri" w:hAnsi="Calibri" w:cs="Calibri"/>
          <w:i/>
        </w:rPr>
        <w:t>Home Box</w:t>
      </w:r>
    </w:p>
    <w:p w:rsidR="007278E4" w:rsidRDefault="007278E4" w:rsidP="003F5FEB">
      <w:pPr>
        <w:jc w:val="both"/>
        <w:rPr>
          <w:rFonts w:ascii="Calibri" w:hAnsi="Calibri" w:cs="Calibri"/>
        </w:rPr>
      </w:pPr>
    </w:p>
    <w:p w:rsidR="007278E4" w:rsidRDefault="007278E4" w:rsidP="003F5FEB">
      <w:pPr>
        <w:jc w:val="both"/>
        <w:rPr>
          <w:rFonts w:ascii="Calibri" w:hAnsi="Calibri" w:cs="Calibri"/>
        </w:rPr>
      </w:pPr>
      <w:r>
        <w:rPr>
          <w:rFonts w:ascii="Calibri" w:hAnsi="Calibri" w:cs="Calibri"/>
        </w:rPr>
        <w:t>2017</w:t>
      </w:r>
    </w:p>
    <w:p w:rsidR="007278E4" w:rsidRDefault="007278E4" w:rsidP="003F5FEB">
      <w:pPr>
        <w:jc w:val="both"/>
        <w:rPr>
          <w:rFonts w:ascii="Calibri" w:hAnsi="Calibri" w:cs="Calibri"/>
        </w:rPr>
      </w:pPr>
      <w:r>
        <w:rPr>
          <w:rFonts w:ascii="Calibri" w:hAnsi="Calibri" w:cs="Calibri"/>
        </w:rPr>
        <w:t xml:space="preserve">—Nombrado </w:t>
      </w:r>
      <w:proofErr w:type="spellStart"/>
      <w:r>
        <w:rPr>
          <w:rFonts w:ascii="Calibri" w:hAnsi="Calibri" w:cs="Calibri"/>
          <w:i/>
        </w:rPr>
        <w:t>Chevalier</w:t>
      </w:r>
      <w:proofErr w:type="spellEnd"/>
      <w:r>
        <w:rPr>
          <w:rFonts w:ascii="Calibri" w:hAnsi="Calibri" w:cs="Calibri"/>
          <w:i/>
        </w:rPr>
        <w:t xml:space="preserve"> de la </w:t>
      </w:r>
      <w:proofErr w:type="spellStart"/>
      <w:r>
        <w:rPr>
          <w:rFonts w:ascii="Calibri" w:hAnsi="Calibri" w:cs="Calibri"/>
          <w:i/>
        </w:rPr>
        <w:t>Légion</w:t>
      </w:r>
      <w:proofErr w:type="spellEnd"/>
      <w:r>
        <w:rPr>
          <w:rFonts w:ascii="Calibri" w:hAnsi="Calibri" w:cs="Calibri"/>
          <w:i/>
        </w:rPr>
        <w:t xml:space="preserve"> </w:t>
      </w:r>
      <w:proofErr w:type="spellStart"/>
      <w:r>
        <w:rPr>
          <w:rFonts w:ascii="Calibri" w:hAnsi="Calibri" w:cs="Calibri"/>
          <w:i/>
        </w:rPr>
        <w:t>d’Honneur</w:t>
      </w:r>
      <w:proofErr w:type="spellEnd"/>
      <w:r>
        <w:rPr>
          <w:rFonts w:ascii="Calibri" w:hAnsi="Calibri" w:cs="Calibri"/>
          <w:i/>
        </w:rPr>
        <w:t xml:space="preserve"> </w:t>
      </w:r>
      <w:r>
        <w:rPr>
          <w:rFonts w:ascii="Calibri" w:hAnsi="Calibri" w:cs="Calibri"/>
        </w:rPr>
        <w:t>por Francia</w:t>
      </w:r>
    </w:p>
    <w:p w:rsidR="007278E4" w:rsidRPr="007278E4" w:rsidRDefault="007278E4" w:rsidP="003F5FEB">
      <w:pPr>
        <w:jc w:val="both"/>
        <w:rPr>
          <w:rFonts w:ascii="Calibri" w:hAnsi="Calibri" w:cs="Calibri"/>
        </w:rPr>
      </w:pPr>
      <w:r>
        <w:rPr>
          <w:rFonts w:ascii="Calibri" w:hAnsi="Calibri" w:cs="Calibri"/>
        </w:rPr>
        <w:t xml:space="preserve">—Publicación de su EP </w:t>
      </w:r>
      <w:r>
        <w:rPr>
          <w:rFonts w:ascii="Calibri" w:hAnsi="Calibri" w:cs="Calibri"/>
          <w:i/>
        </w:rPr>
        <w:t>Tribute EP</w:t>
      </w:r>
      <w:r>
        <w:rPr>
          <w:rFonts w:ascii="Calibri" w:hAnsi="Calibri" w:cs="Calibri"/>
        </w:rPr>
        <w:t xml:space="preserve">, en el sello alemán </w:t>
      </w:r>
      <w:proofErr w:type="spellStart"/>
      <w:r>
        <w:rPr>
          <w:rFonts w:ascii="Calibri" w:hAnsi="Calibri" w:cs="Calibri"/>
        </w:rPr>
        <w:t>Kompakt</w:t>
      </w:r>
      <w:proofErr w:type="spellEnd"/>
    </w:p>
    <w:p w:rsidR="002D32C3" w:rsidRPr="002D32C3" w:rsidRDefault="002D32C3" w:rsidP="003F5FEB">
      <w:pPr>
        <w:jc w:val="both"/>
        <w:rPr>
          <w:rFonts w:asciiTheme="minorHAnsi" w:hAnsiTheme="minorHAnsi" w:cstheme="minorHAnsi"/>
        </w:rPr>
      </w:pPr>
    </w:p>
    <w:p w:rsidR="002D32C3" w:rsidRPr="002D32C3" w:rsidRDefault="002D32C3" w:rsidP="003F5FEB">
      <w:pPr>
        <w:jc w:val="both"/>
        <w:rPr>
          <w:rFonts w:asciiTheme="minorHAnsi" w:hAnsiTheme="minorHAnsi" w:cstheme="minorHAnsi"/>
        </w:rPr>
      </w:pPr>
    </w:p>
    <w:p w:rsidR="00D62812" w:rsidRDefault="00D62812" w:rsidP="003F5FEB">
      <w:pPr>
        <w:jc w:val="both"/>
        <w:rPr>
          <w:rFonts w:asciiTheme="minorHAnsi" w:hAnsiTheme="minorHAnsi" w:cstheme="minorHAnsi"/>
        </w:rPr>
      </w:pPr>
    </w:p>
    <w:p w:rsidR="00D62812" w:rsidRPr="00D62812" w:rsidRDefault="00D62812" w:rsidP="003F5FEB">
      <w:pPr>
        <w:jc w:val="both"/>
        <w:rPr>
          <w:rFonts w:asciiTheme="minorHAnsi" w:hAnsiTheme="minorHAnsi" w:cstheme="minorHAnsi"/>
        </w:rPr>
      </w:pPr>
    </w:p>
    <w:p w:rsidR="00D62812" w:rsidRDefault="00D62812" w:rsidP="003F5FEB">
      <w:pPr>
        <w:jc w:val="both"/>
        <w:rPr>
          <w:rFonts w:asciiTheme="minorHAnsi" w:hAnsiTheme="minorHAnsi" w:cstheme="minorHAnsi"/>
        </w:rPr>
      </w:pPr>
    </w:p>
    <w:p w:rsidR="00D62812" w:rsidRPr="00D62812" w:rsidRDefault="00D62812" w:rsidP="003F5FEB">
      <w:pPr>
        <w:jc w:val="both"/>
        <w:rPr>
          <w:rFonts w:asciiTheme="minorHAnsi" w:hAnsiTheme="minorHAnsi" w:cstheme="minorHAnsi"/>
        </w:rPr>
      </w:pPr>
    </w:p>
    <w:sectPr w:rsidR="00D62812" w:rsidRPr="00D62812" w:rsidSect="001360D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12 Life** Roman   05150">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Cuerpo en alfa">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EB"/>
    <w:rsid w:val="001360D4"/>
    <w:rsid w:val="002D32C3"/>
    <w:rsid w:val="003F5FEB"/>
    <w:rsid w:val="005652CA"/>
    <w:rsid w:val="007278E4"/>
    <w:rsid w:val="009C2415"/>
    <w:rsid w:val="00D62812"/>
    <w:rsid w:val="00D9335B"/>
    <w:rsid w:val="00E92BE9"/>
    <w:rsid w:val="00ED706E"/>
    <w:rsid w:val="00FA0899"/>
    <w:rsid w:val="00FD4880"/>
    <w:rsid w:val="00FF7C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20C9FB0"/>
  <w15:chartTrackingRefBased/>
  <w15:docId w15:val="{5E3A5A02-5998-A44C-8F46-DFA1E887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12 Life** Roman   05150" w:eastAsiaTheme="minorHAnsi" w:hAnsi="12 Life** Roman   05150" w:cs="Times New Roman (Cuerpo en alfa"/>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7C66"/>
    <w:rPr>
      <w:color w:val="0563C1" w:themeColor="hyperlink"/>
      <w:u w:val="single"/>
    </w:rPr>
  </w:style>
  <w:style w:type="character" w:styleId="Mencinsinresolver">
    <w:name w:val="Unresolved Mention"/>
    <w:basedOn w:val="Fuentedeprrafopredeter"/>
    <w:uiPriority w:val="99"/>
    <w:semiHidden/>
    <w:unhideWhenUsed/>
    <w:rsid w:val="00FF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PuA-Zun4rk" TargetMode="External"/><Relationship Id="rId3" Type="http://schemas.openxmlformats.org/officeDocument/2006/relationships/webSettings" Target="webSettings.xml"/><Relationship Id="rId7" Type="http://schemas.openxmlformats.org/officeDocument/2006/relationships/hyperlink" Target="https://www.youtube.com/watch?v=Bj8425Ma6F8&amp;t=31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JkoBH68njQ" TargetMode="External"/><Relationship Id="rId11" Type="http://schemas.openxmlformats.org/officeDocument/2006/relationships/theme" Target="theme/theme1.xml"/><Relationship Id="rId5" Type="http://schemas.openxmlformats.org/officeDocument/2006/relationships/hyperlink" Target="http://laurentgarnier.com/radioshow.html" TargetMode="External"/><Relationship Id="rId10" Type="http://schemas.openxmlformats.org/officeDocument/2006/relationships/fontTable" Target="fontTable.xml"/><Relationship Id="rId4" Type="http://schemas.openxmlformats.org/officeDocument/2006/relationships/hyperlink" Target="http://laurentgarnier.com/PBB.html" TargetMode="External"/><Relationship Id="rId9" Type="http://schemas.openxmlformats.org/officeDocument/2006/relationships/hyperlink" Target="https://www.youtube.com/watch?v=6SFD7fz8fW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1109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2018-11-05T15:26:00Z</dcterms:created>
  <dcterms:modified xsi:type="dcterms:W3CDTF">2018-11-05T17:13:00Z</dcterms:modified>
</cp:coreProperties>
</file>